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025"/>
        <w:gridCol w:w="985"/>
        <w:gridCol w:w="2297"/>
      </w:tblGrid>
      <w:tr w:rsidR="00585CCC" w:rsidRPr="00706794" w14:paraId="6E2EEEDC" w14:textId="77777777" w:rsidTr="00585CCC">
        <w:trPr>
          <w:trHeight w:val="330"/>
        </w:trPr>
        <w:tc>
          <w:tcPr>
            <w:tcW w:w="6025" w:type="dxa"/>
            <w:tcBorders>
              <w:top w:val="nil"/>
              <w:left w:val="nil"/>
              <w:bottom w:val="nil"/>
            </w:tcBorders>
          </w:tcPr>
          <w:p w14:paraId="1BCB3F19" w14:textId="77777777" w:rsidR="00585CCC" w:rsidRPr="00706794" w:rsidRDefault="00585CCC" w:rsidP="00585CCC">
            <w:pPr>
              <w:snapToGrid w:val="0"/>
              <w:jc w:val="both"/>
              <w:rPr>
                <w:rFonts w:ascii="ＭＳ ゴシック"/>
                <w:snapToGrid w:val="0"/>
                <w:color w:val="auto"/>
                <w:sz w:val="16"/>
                <w:szCs w:val="16"/>
              </w:rPr>
            </w:pPr>
            <w:r w:rsidRPr="00706794">
              <w:rPr>
                <w:rFonts w:ascii="ＭＳ ゴシック" w:hAnsi="ＭＳ ゴシック" w:cs="ＭＳ ゴシック" w:hint="eastAsia"/>
                <w:color w:val="auto"/>
                <w:sz w:val="16"/>
                <w:szCs w:val="16"/>
              </w:rPr>
              <w:t>（製造販売後臨床試験依頼者←→実施医療機関の長）</w:t>
            </w:r>
          </w:p>
        </w:tc>
        <w:tc>
          <w:tcPr>
            <w:tcW w:w="985" w:type="dxa"/>
            <w:vAlign w:val="center"/>
          </w:tcPr>
          <w:p w14:paraId="5F4060B8" w14:textId="77777777" w:rsidR="00585CCC" w:rsidRPr="00706794" w:rsidRDefault="00585CCC" w:rsidP="00585CCC">
            <w:pPr>
              <w:snapToGrid w:val="0"/>
              <w:jc w:val="center"/>
              <w:rPr>
                <w:rFonts w:ascii="ＭＳ ゴシック"/>
                <w:snapToGrid w:val="0"/>
                <w:color w:val="auto"/>
                <w:sz w:val="18"/>
                <w:szCs w:val="18"/>
              </w:rPr>
            </w:pPr>
            <w:r w:rsidRPr="00706794">
              <w:rPr>
                <w:rFonts w:ascii="ＭＳ ゴシック" w:hAnsi="ＭＳ ゴシック" w:cs="ＭＳ ゴシック" w:hint="eastAsia"/>
                <w:snapToGrid w:val="0"/>
                <w:color w:val="auto"/>
                <w:sz w:val="18"/>
                <w:szCs w:val="18"/>
              </w:rPr>
              <w:t>整理番号</w:t>
            </w:r>
          </w:p>
        </w:tc>
        <w:tc>
          <w:tcPr>
            <w:tcW w:w="2297" w:type="dxa"/>
            <w:vAlign w:val="center"/>
          </w:tcPr>
          <w:p w14:paraId="43CB6D5A" w14:textId="77777777" w:rsidR="00585CCC" w:rsidRPr="0029460E" w:rsidRDefault="00585CCC" w:rsidP="00585CCC">
            <w:pPr>
              <w:snapToGrid w:val="0"/>
              <w:rPr>
                <w:rFonts w:ascii="ＭＳ ゴシック"/>
                <w:snapToGrid w:val="0"/>
                <w:color w:val="auto"/>
                <w:sz w:val="18"/>
                <w:szCs w:val="18"/>
              </w:rPr>
            </w:pPr>
          </w:p>
        </w:tc>
      </w:tr>
      <w:tr w:rsidR="00585CCC" w:rsidRPr="00706794" w14:paraId="668A5FE2" w14:textId="77777777" w:rsidTr="00585CCC">
        <w:trPr>
          <w:trHeight w:val="330"/>
        </w:trPr>
        <w:tc>
          <w:tcPr>
            <w:tcW w:w="6025" w:type="dxa"/>
            <w:tcBorders>
              <w:top w:val="nil"/>
              <w:left w:val="nil"/>
              <w:bottom w:val="nil"/>
            </w:tcBorders>
          </w:tcPr>
          <w:p w14:paraId="198E4D9C" w14:textId="77777777" w:rsidR="00585CCC" w:rsidRPr="00706794" w:rsidRDefault="00585CCC" w:rsidP="00585CCC">
            <w:pPr>
              <w:snapToGrid w:val="0"/>
              <w:jc w:val="both"/>
              <w:rPr>
                <w:rFonts w:ascii="ＭＳ ゴシック"/>
                <w:snapToGrid w:val="0"/>
                <w:color w:val="auto"/>
                <w:sz w:val="16"/>
                <w:szCs w:val="16"/>
              </w:rPr>
            </w:pPr>
          </w:p>
        </w:tc>
        <w:tc>
          <w:tcPr>
            <w:tcW w:w="985" w:type="dxa"/>
            <w:vAlign w:val="center"/>
          </w:tcPr>
          <w:p w14:paraId="03440B81" w14:textId="77777777" w:rsidR="00585CCC" w:rsidRPr="00706794" w:rsidRDefault="00585CCC" w:rsidP="00585CCC">
            <w:pPr>
              <w:snapToGrid w:val="0"/>
              <w:jc w:val="center"/>
              <w:rPr>
                <w:rFonts w:ascii="ＭＳ ゴシック"/>
                <w:snapToGrid w:val="0"/>
                <w:color w:val="auto"/>
                <w:sz w:val="16"/>
                <w:szCs w:val="16"/>
              </w:rPr>
            </w:pPr>
            <w:r w:rsidRPr="00706794">
              <w:rPr>
                <w:rFonts w:ascii="ＭＳ ゴシック" w:hAnsi="ＭＳ ゴシック" w:cs="ＭＳ ゴシック" w:hint="eastAsia"/>
                <w:snapToGrid w:val="0"/>
                <w:color w:val="auto"/>
                <w:sz w:val="16"/>
                <w:szCs w:val="16"/>
              </w:rPr>
              <w:t>区　　分</w:t>
            </w:r>
          </w:p>
        </w:tc>
        <w:tc>
          <w:tcPr>
            <w:tcW w:w="2297" w:type="dxa"/>
          </w:tcPr>
          <w:p w14:paraId="6479FF52" w14:textId="77777777" w:rsidR="00585CCC" w:rsidRPr="00706794" w:rsidRDefault="00585CCC" w:rsidP="00585CCC">
            <w:pPr>
              <w:snapToGrid w:val="0"/>
              <w:jc w:val="both"/>
              <w:rPr>
                <w:rFonts w:ascii="ＭＳ ゴシック"/>
                <w:b/>
                <w:bCs/>
                <w:snapToGrid w:val="0"/>
                <w:color w:val="auto"/>
                <w:sz w:val="16"/>
                <w:szCs w:val="16"/>
              </w:rPr>
            </w:pPr>
            <w:r w:rsidRPr="00706794">
              <w:rPr>
                <w:rFonts w:ascii="ＭＳ ゴシック" w:hAnsi="ＭＳ ゴシック" w:cs="ＭＳ ゴシック"/>
                <w:b/>
                <w:bCs/>
                <w:snapToGrid w:val="0"/>
                <w:color w:val="auto"/>
                <w:sz w:val="16"/>
                <w:szCs w:val="16"/>
              </w:rPr>
              <w:t>2.</w:t>
            </w:r>
            <w:r w:rsidRPr="00706794">
              <w:rPr>
                <w:rFonts w:ascii="ＭＳ ゴシック" w:hAnsi="ＭＳ ゴシック" w:cs="ＭＳ ゴシック" w:hint="eastAsia"/>
                <w:b/>
                <w:bCs/>
                <w:snapToGrid w:val="0"/>
                <w:color w:val="auto"/>
                <w:sz w:val="16"/>
                <w:szCs w:val="16"/>
              </w:rPr>
              <w:t>製造販売後臨床試験</w:t>
            </w:r>
          </w:p>
          <w:p w14:paraId="3744D41E" w14:textId="77777777" w:rsidR="00585CCC" w:rsidRPr="00706794" w:rsidRDefault="00585CCC" w:rsidP="00585CCC">
            <w:pPr>
              <w:snapToGrid w:val="0"/>
              <w:jc w:val="both"/>
              <w:rPr>
                <w:rFonts w:ascii="ＭＳ ゴシック"/>
                <w:snapToGrid w:val="0"/>
                <w:color w:val="auto"/>
                <w:sz w:val="16"/>
                <w:szCs w:val="16"/>
              </w:rPr>
            </w:pPr>
            <w:r w:rsidRPr="00706794">
              <w:rPr>
                <w:rFonts w:ascii="ＭＳ ゴシック" w:hAnsi="ＭＳ ゴシック"/>
                <w:snapToGrid w:val="0"/>
                <w:color w:val="auto"/>
                <w:sz w:val="16"/>
                <w:szCs w:val="16"/>
              </w:rPr>
              <w:t>a.</w:t>
            </w:r>
            <w:r w:rsidRPr="00706794">
              <w:rPr>
                <w:rFonts w:ascii="ＭＳ ゴシック" w:hAnsi="ＭＳ ゴシック" w:cs="ＭＳ ゴシック" w:hint="eastAsia"/>
                <w:snapToGrid w:val="0"/>
                <w:color w:val="auto"/>
                <w:sz w:val="16"/>
                <w:szCs w:val="16"/>
              </w:rPr>
              <w:t xml:space="preserve">医薬品　</w:t>
            </w:r>
            <w:r w:rsidRPr="00706794">
              <w:rPr>
                <w:rFonts w:ascii="ＭＳ ゴシック" w:hAnsi="ＭＳ ゴシック"/>
                <w:snapToGrid w:val="0"/>
                <w:color w:val="auto"/>
                <w:sz w:val="16"/>
                <w:szCs w:val="16"/>
              </w:rPr>
              <w:t>b.</w:t>
            </w:r>
            <w:r w:rsidRPr="00706794">
              <w:rPr>
                <w:rFonts w:ascii="ＭＳ ゴシック" w:hAnsi="ＭＳ ゴシック" w:cs="ＭＳ ゴシック" w:hint="eastAsia"/>
                <w:snapToGrid w:val="0"/>
                <w:color w:val="auto"/>
                <w:sz w:val="16"/>
                <w:szCs w:val="16"/>
              </w:rPr>
              <w:t>医療機器</w:t>
            </w:r>
          </w:p>
        </w:tc>
      </w:tr>
    </w:tbl>
    <w:p w14:paraId="658D4AE6" w14:textId="77777777" w:rsidR="006B6C7B" w:rsidRPr="00706794" w:rsidRDefault="006B6C7B" w:rsidP="0098530A">
      <w:pPr>
        <w:spacing w:line="316" w:lineRule="atLeast"/>
        <w:jc w:val="center"/>
        <w:rPr>
          <w:rFonts w:hAnsi="ＭＳ ゴシック"/>
          <w:b/>
          <w:bCs/>
          <w:color w:val="auto"/>
          <w:sz w:val="28"/>
          <w:szCs w:val="28"/>
        </w:rPr>
      </w:pPr>
      <w:r w:rsidRPr="00706794">
        <w:rPr>
          <w:rFonts w:hAnsi="ＭＳ ゴシック" w:cs="ＭＳ ゴシック" w:hint="eastAsia"/>
          <w:b/>
          <w:bCs/>
          <w:color w:val="auto"/>
          <w:sz w:val="28"/>
          <w:szCs w:val="28"/>
        </w:rPr>
        <w:t xml:space="preserve">受　託　研　究　</w:t>
      </w:r>
      <w:r w:rsidRPr="00706794">
        <w:rPr>
          <w:rFonts w:hAnsi="ＭＳ ゴシック" w:cs="ＭＳ ゴシック" w:hint="eastAsia"/>
          <w:b/>
          <w:bCs/>
          <w:color w:val="auto"/>
          <w:sz w:val="28"/>
          <w:szCs w:val="28"/>
          <w:lang w:eastAsia="zh-TW"/>
        </w:rPr>
        <w:t>契</w:t>
      </w:r>
      <w:r w:rsidRPr="00706794">
        <w:rPr>
          <w:rFonts w:hAnsi="ＭＳ ゴシック" w:cs="ＭＳ ゴシック" w:hint="eastAsia"/>
          <w:b/>
          <w:bCs/>
          <w:color w:val="auto"/>
          <w:sz w:val="28"/>
          <w:szCs w:val="28"/>
        </w:rPr>
        <w:t xml:space="preserve">　</w:t>
      </w:r>
      <w:r w:rsidRPr="00706794">
        <w:rPr>
          <w:rFonts w:hAnsi="ＭＳ ゴシック" w:cs="ＭＳ ゴシック" w:hint="eastAsia"/>
          <w:b/>
          <w:bCs/>
          <w:color w:val="auto"/>
          <w:sz w:val="28"/>
          <w:szCs w:val="28"/>
          <w:lang w:eastAsia="zh-TW"/>
        </w:rPr>
        <w:t>約</w:t>
      </w:r>
      <w:r w:rsidRPr="00706794">
        <w:rPr>
          <w:rFonts w:hAnsi="ＭＳ ゴシック" w:cs="ＭＳ ゴシック" w:hint="eastAsia"/>
          <w:b/>
          <w:bCs/>
          <w:color w:val="auto"/>
          <w:sz w:val="28"/>
          <w:szCs w:val="28"/>
        </w:rPr>
        <w:t xml:space="preserve">　</w:t>
      </w:r>
      <w:r w:rsidRPr="00706794">
        <w:rPr>
          <w:rFonts w:hAnsi="ＭＳ ゴシック" w:cs="ＭＳ ゴシック" w:hint="eastAsia"/>
          <w:b/>
          <w:bCs/>
          <w:color w:val="auto"/>
          <w:sz w:val="28"/>
          <w:szCs w:val="28"/>
          <w:lang w:eastAsia="zh-TW"/>
        </w:rPr>
        <w:t>書</w:t>
      </w:r>
    </w:p>
    <w:p w14:paraId="787F45AC" w14:textId="77777777" w:rsidR="00A97419" w:rsidRPr="00706794" w:rsidRDefault="00A97419">
      <w:pPr>
        <w:rPr>
          <w:color w:val="auto"/>
          <w:spacing w:val="2"/>
        </w:rPr>
      </w:pPr>
    </w:p>
    <w:p w14:paraId="45A0DBCF" w14:textId="0E365892" w:rsidR="00A97419" w:rsidRPr="00706794" w:rsidRDefault="00A97419">
      <w:pPr>
        <w:rPr>
          <w:rFonts w:ascii="ＭＳ ゴシック" w:cs="ＭＳ ゴシック"/>
          <w:color w:val="auto"/>
        </w:rPr>
      </w:pPr>
      <w:r w:rsidRPr="00706794">
        <w:rPr>
          <w:rFonts w:cs="ＭＳ ゴシック" w:hint="eastAsia"/>
          <w:color w:val="auto"/>
        </w:rPr>
        <w:t xml:space="preserve">　</w:t>
      </w:r>
      <w:r w:rsidRPr="00706794">
        <w:rPr>
          <w:rFonts w:ascii="ＭＳ ゴシック" w:hAnsi="ＭＳ ゴシック" w:cs="ＭＳ ゴシック" w:hint="eastAsia"/>
          <w:color w:val="auto"/>
        </w:rPr>
        <w:t>受託者　国立大学法人三重大学医学部附属病院（以下「甲」という。）と委託者</w:t>
      </w:r>
      <w:r w:rsidR="0093221B" w:rsidRPr="00706794">
        <w:rPr>
          <w:rFonts w:ascii="ＭＳ ゴシック" w:hAnsi="ＭＳ ゴシック" w:cs="ＭＳ ゴシック" w:hint="eastAsia"/>
          <w:color w:val="auto"/>
        </w:rPr>
        <w:t xml:space="preserve">　</w:t>
      </w:r>
      <w:r w:rsidRPr="00706794">
        <w:rPr>
          <w:rFonts w:ascii="ＭＳ ゴシック" w:hAnsi="ＭＳ ゴシック" w:cs="ＭＳ ゴシック" w:hint="eastAsia"/>
          <w:color w:val="auto"/>
        </w:rPr>
        <w:t>（以下「乙」という。）は、</w:t>
      </w:r>
      <w:r w:rsidR="00CC5F14" w:rsidRPr="00706794">
        <w:rPr>
          <w:rFonts w:ascii="ＭＳ ゴシック" w:hAnsi="ＭＳ ゴシック" w:cs="ＭＳ ゴシック" w:hint="eastAsia"/>
          <w:color w:val="auto"/>
        </w:rPr>
        <w:t>医薬品</w:t>
      </w:r>
      <w:r w:rsidR="001C1401" w:rsidRPr="00706794">
        <w:rPr>
          <w:rFonts w:ascii="ＭＳ ゴシック" w:hAnsi="ＭＳ ゴシック" w:cs="ＭＳ ゴシック" w:hint="eastAsia"/>
          <w:color w:val="auto"/>
        </w:rPr>
        <w:t>又は</w:t>
      </w:r>
      <w:r w:rsidR="00CC5F14" w:rsidRPr="00706794">
        <w:rPr>
          <w:rFonts w:ascii="ＭＳ ゴシック" w:hAnsi="ＭＳ ゴシック" w:cs="ＭＳ ゴシック" w:hint="eastAsia"/>
          <w:color w:val="auto"/>
        </w:rPr>
        <w:t>医療機器</w:t>
      </w:r>
      <w:r w:rsidRPr="00706794">
        <w:rPr>
          <w:rFonts w:ascii="ＭＳ ゴシック" w:hAnsi="ＭＳ ゴシック" w:cs="ＭＳ ゴシック" w:hint="eastAsia"/>
          <w:color w:val="auto"/>
        </w:rPr>
        <w:t>の臨床試験に係る受託研究（以下「</w:t>
      </w:r>
      <w:r w:rsidR="00113203" w:rsidRPr="00706794">
        <w:rPr>
          <w:rFonts w:ascii="ＭＳ ゴシック" w:hAnsi="ＭＳ ゴシック" w:cs="ＭＳ ゴシック" w:hint="eastAsia"/>
          <w:color w:val="auto"/>
        </w:rPr>
        <w:t>製造販売後臨床試験</w:t>
      </w:r>
      <w:r w:rsidRPr="00706794">
        <w:rPr>
          <w:rFonts w:ascii="ＭＳ ゴシック" w:hAnsi="ＭＳ ゴシック" w:cs="ＭＳ ゴシック" w:hint="eastAsia"/>
          <w:color w:val="auto"/>
        </w:rPr>
        <w:t>」という。）</w:t>
      </w:r>
      <w:r w:rsidR="00374BFC" w:rsidRPr="00706794">
        <w:rPr>
          <w:rFonts w:ascii="ＭＳ ゴシック" w:hAnsi="ＭＳ ゴシック" w:cs="ＭＳ ゴシック" w:hint="eastAsia"/>
          <w:color w:val="auto"/>
        </w:rPr>
        <w:t>の実施に際し、</w:t>
      </w:r>
      <w:r w:rsidR="00A2433A" w:rsidRPr="00706794">
        <w:rPr>
          <w:rFonts w:ascii="ＭＳ ゴシック" w:hAnsi="ＭＳ ゴシック" w:cs="ＭＳ ゴシック" w:hint="eastAsia"/>
          <w:color w:val="auto"/>
        </w:rPr>
        <w:t>以下の各条のとおり</w:t>
      </w:r>
      <w:r w:rsidR="0038241F" w:rsidRPr="00706794">
        <w:rPr>
          <w:rFonts w:ascii="ＭＳ ゴシック" w:hAnsi="ＭＳ ゴシック" w:cs="ＭＳ ゴシック" w:hint="eastAsia"/>
          <w:color w:val="auto"/>
        </w:rPr>
        <w:t>契約を締結</w:t>
      </w:r>
      <w:r w:rsidRPr="00706794">
        <w:rPr>
          <w:rFonts w:ascii="ＭＳ ゴシック" w:hAnsi="ＭＳ ゴシック" w:cs="ＭＳ ゴシック" w:hint="eastAsia"/>
          <w:color w:val="auto"/>
        </w:rPr>
        <w:t>する。</w:t>
      </w:r>
    </w:p>
    <w:p w14:paraId="471D65A5" w14:textId="77777777" w:rsidR="00D6188D" w:rsidRPr="00706794" w:rsidRDefault="00D6188D">
      <w:pPr>
        <w:rPr>
          <w:rFonts w:ascii="ＭＳ ゴシック"/>
          <w:color w:val="auto"/>
          <w:spacing w:val="2"/>
        </w:rPr>
      </w:pPr>
    </w:p>
    <w:p w14:paraId="4DD155CA" w14:textId="77777777" w:rsidR="00A97419" w:rsidRPr="00706794" w:rsidRDefault="00A97419">
      <w:pPr>
        <w:rPr>
          <w:rFonts w:ascii="ＭＳ ゴシック"/>
          <w:color w:val="auto"/>
          <w:spacing w:val="2"/>
        </w:rPr>
      </w:pPr>
      <w:r w:rsidRPr="00706794">
        <w:rPr>
          <w:rFonts w:ascii="ＭＳ ゴシック" w:hAnsi="ＭＳ ゴシック" w:cs="ＭＳ ゴシック" w:hint="eastAsia"/>
          <w:color w:val="auto"/>
        </w:rPr>
        <w:t>〔総則〕</w:t>
      </w:r>
    </w:p>
    <w:p w14:paraId="72D500F8" w14:textId="77777777" w:rsidR="00A97419" w:rsidRPr="00706794" w:rsidRDefault="00A97419">
      <w:pPr>
        <w:rPr>
          <w:rFonts w:ascii="ＭＳ ゴシック"/>
          <w:color w:val="auto"/>
          <w:spacing w:val="2"/>
        </w:rPr>
      </w:pPr>
      <w:r w:rsidRPr="00706794">
        <w:rPr>
          <w:rFonts w:ascii="ＭＳ ゴシック" w:hAnsi="ＭＳ ゴシック" w:cs="ＭＳ ゴシック" w:hint="eastAsia"/>
          <w:color w:val="auto"/>
        </w:rPr>
        <w:t>第１条　甲は、次の</w:t>
      </w:r>
      <w:r w:rsidR="00113203" w:rsidRPr="00706794">
        <w:rPr>
          <w:rFonts w:ascii="ＭＳ ゴシック" w:hAnsi="ＭＳ ゴシック" w:cs="ＭＳ ゴシック" w:hint="eastAsia"/>
          <w:color w:val="auto"/>
        </w:rPr>
        <w:t>製造販売後臨床試験</w:t>
      </w:r>
      <w:r w:rsidRPr="00706794">
        <w:rPr>
          <w:rFonts w:ascii="ＭＳ ゴシック" w:hAnsi="ＭＳ ゴシック" w:cs="ＭＳ ゴシック" w:hint="eastAsia"/>
          <w:color w:val="auto"/>
        </w:rPr>
        <w:t>を乙の委託により実施するものとする。</w:t>
      </w:r>
    </w:p>
    <w:p w14:paraId="70931B15" w14:textId="77777777" w:rsidR="004A309A" w:rsidRPr="00706794" w:rsidRDefault="00113203" w:rsidP="004A309A">
      <w:pPr>
        <w:pStyle w:val="a9"/>
        <w:numPr>
          <w:ilvl w:val="0"/>
          <w:numId w:val="5"/>
        </w:numPr>
        <w:ind w:leftChars="0"/>
        <w:rPr>
          <w:rFonts w:ascii="ＭＳ ゴシック"/>
          <w:color w:val="auto"/>
          <w:spacing w:val="2"/>
        </w:rPr>
      </w:pPr>
      <w:r w:rsidRPr="00706794">
        <w:rPr>
          <w:rFonts w:ascii="ＭＳ ゴシック" w:hAnsi="ＭＳ ゴシック" w:cs="ＭＳ ゴシック" w:hint="eastAsia"/>
          <w:color w:val="auto"/>
        </w:rPr>
        <w:t>製造販売後臨床試験</w:t>
      </w:r>
      <w:r w:rsidR="00A97419" w:rsidRPr="00706794">
        <w:rPr>
          <w:rFonts w:ascii="ＭＳ ゴシック" w:hAnsi="ＭＳ ゴシック" w:cs="ＭＳ ゴシック" w:hint="eastAsia"/>
          <w:color w:val="auto"/>
        </w:rPr>
        <w:t>課題名</w:t>
      </w:r>
      <w:r w:rsidR="00374BFC" w:rsidRPr="00706794">
        <w:rPr>
          <w:rFonts w:ascii="ＭＳ ゴシック" w:hAnsi="ＭＳ ゴシック" w:cs="ＭＳ ゴシック" w:hint="eastAsia"/>
          <w:color w:val="auto"/>
        </w:rPr>
        <w:t>：</w:t>
      </w:r>
    </w:p>
    <w:p w14:paraId="5682F189" w14:textId="77777777" w:rsidR="00CC3CC6" w:rsidRPr="00706794" w:rsidRDefault="00A97419">
      <w:pPr>
        <w:rPr>
          <w:rFonts w:ascii="ＭＳ ゴシック" w:hAnsi="ＭＳ ゴシック" w:cs="ＭＳ ゴシック"/>
          <w:color w:val="auto"/>
        </w:rPr>
      </w:pPr>
      <w:r w:rsidRPr="00706794">
        <w:rPr>
          <w:rFonts w:ascii="ＭＳ ゴシック" w:hAnsi="ＭＳ ゴシック" w:cs="ＭＳ ゴシック" w:hint="eastAsia"/>
          <w:color w:val="auto"/>
        </w:rPr>
        <w:t xml:space="preserve">　</w:t>
      </w:r>
      <w:r w:rsidR="007B6745" w:rsidRPr="00706794">
        <w:rPr>
          <w:rFonts w:ascii="ＭＳ ゴシック" w:hAnsi="ＭＳ ゴシック" w:cs="ＭＳ ゴシック" w:hint="eastAsia"/>
          <w:color w:val="auto"/>
        </w:rPr>
        <w:t>（２）</w:t>
      </w:r>
      <w:r w:rsidRPr="00706794">
        <w:rPr>
          <w:rFonts w:ascii="ＭＳ ゴシック" w:hAnsi="ＭＳ ゴシック" w:cs="ＭＳ ゴシック" w:hint="eastAsia"/>
          <w:color w:val="auto"/>
        </w:rPr>
        <w:t xml:space="preserve">　</w:t>
      </w:r>
      <w:r w:rsidR="00CC3CC6" w:rsidRPr="00706794">
        <w:rPr>
          <w:rFonts w:ascii="ＭＳ ゴシック" w:hAnsi="ＭＳ ゴシック" w:cs="ＭＳ ゴシック" w:hint="eastAsia"/>
          <w:color w:val="auto"/>
        </w:rPr>
        <w:t>製造販売後臨床試験実施計画書番号：</w:t>
      </w:r>
    </w:p>
    <w:p w14:paraId="7878E6D0" w14:textId="77777777" w:rsidR="00A97419" w:rsidRPr="00706794" w:rsidRDefault="00CC3CC6" w:rsidP="00706794">
      <w:pPr>
        <w:ind w:firstLineChars="100" w:firstLine="196"/>
        <w:rPr>
          <w:rFonts w:ascii="ＭＳ ゴシック"/>
          <w:color w:val="auto"/>
        </w:rPr>
      </w:pPr>
      <w:r w:rsidRPr="00706794">
        <w:rPr>
          <w:rFonts w:ascii="ＭＳ ゴシック" w:hAnsi="ＭＳ ゴシック" w:cs="ＭＳ ゴシック" w:hint="eastAsia"/>
          <w:color w:val="auto"/>
        </w:rPr>
        <w:t>（３）</w:t>
      </w:r>
      <w:r w:rsidR="00706794">
        <w:rPr>
          <w:rFonts w:ascii="ＭＳ ゴシック" w:hAnsi="ＭＳ ゴシック" w:cs="ＭＳ ゴシック" w:hint="eastAsia"/>
          <w:color w:val="auto"/>
        </w:rPr>
        <w:t xml:space="preserve">　</w:t>
      </w:r>
      <w:r w:rsidR="009D65CB" w:rsidRPr="00706794">
        <w:rPr>
          <w:rFonts w:ascii="ＭＳ ゴシック" w:hAnsi="ＭＳ ゴシック" w:cs="ＭＳ ゴシック" w:hint="eastAsia"/>
          <w:color w:val="auto"/>
        </w:rPr>
        <w:t>製造販売後臨床試験</w:t>
      </w:r>
      <w:r w:rsidR="00A97419" w:rsidRPr="00706794">
        <w:rPr>
          <w:rFonts w:ascii="ＭＳ ゴシック" w:hAnsi="ＭＳ ゴシック" w:cs="ＭＳ ゴシック" w:hint="eastAsia"/>
          <w:color w:val="auto"/>
        </w:rPr>
        <w:t>の目的及び内容</w:t>
      </w:r>
      <w:r w:rsidR="00374BFC" w:rsidRPr="00706794">
        <w:rPr>
          <w:rFonts w:ascii="ＭＳ ゴシック" w:hAnsi="ＭＳ ゴシック" w:cs="ＭＳ ゴシック" w:hint="eastAsia"/>
          <w:color w:val="auto"/>
        </w:rPr>
        <w:t>：</w:t>
      </w:r>
    </w:p>
    <w:p w14:paraId="513BB5CB" w14:textId="2A41AFF3" w:rsidR="0093221B" w:rsidRPr="00706794" w:rsidRDefault="00A97419">
      <w:pPr>
        <w:rPr>
          <w:rFonts w:ascii="ＭＳ ゴシック"/>
          <w:color w:val="auto"/>
          <w:spacing w:val="2"/>
        </w:rPr>
      </w:pPr>
      <w:r w:rsidRPr="00706794">
        <w:rPr>
          <w:rFonts w:ascii="ＭＳ ゴシック" w:hAnsi="ＭＳ ゴシック" w:cs="ＭＳ ゴシック" w:hint="eastAsia"/>
          <w:color w:val="auto"/>
        </w:rPr>
        <w:t xml:space="preserve">　</w:t>
      </w:r>
      <w:r w:rsidR="007B6745" w:rsidRPr="00706794">
        <w:rPr>
          <w:rFonts w:ascii="ＭＳ ゴシック" w:hAnsi="ＭＳ ゴシック" w:cs="ＭＳ ゴシック" w:hint="eastAsia"/>
          <w:color w:val="auto"/>
        </w:rPr>
        <w:t>（</w:t>
      </w:r>
      <w:r w:rsidR="00CC3CC6" w:rsidRPr="00706794">
        <w:rPr>
          <w:rFonts w:ascii="ＭＳ ゴシック" w:hAnsi="ＭＳ ゴシック" w:cs="ＭＳ ゴシック" w:hint="eastAsia"/>
          <w:color w:val="auto"/>
        </w:rPr>
        <w:t>４</w:t>
      </w:r>
      <w:r w:rsidR="007B6745" w:rsidRPr="00706794">
        <w:rPr>
          <w:rFonts w:ascii="ＭＳ ゴシック" w:hAnsi="ＭＳ ゴシック" w:cs="ＭＳ ゴシック" w:hint="eastAsia"/>
          <w:color w:val="auto"/>
        </w:rPr>
        <w:t>）</w:t>
      </w:r>
      <w:r w:rsidRPr="00706794">
        <w:rPr>
          <w:rFonts w:ascii="ＭＳ ゴシック" w:hAnsi="ＭＳ ゴシック" w:cs="ＭＳ ゴシック" w:hint="eastAsia"/>
          <w:color w:val="auto"/>
        </w:rPr>
        <w:t xml:space="preserve">　目標とする症例数</w:t>
      </w:r>
      <w:r w:rsidR="00374BFC" w:rsidRPr="00706794">
        <w:rPr>
          <w:rFonts w:ascii="ＭＳ ゴシック" w:hAnsi="ＭＳ ゴシック" w:cs="ＭＳ ゴシック" w:hint="eastAsia"/>
          <w:color w:val="auto"/>
        </w:rPr>
        <w:t>：</w:t>
      </w:r>
      <w:r w:rsidRPr="00706794">
        <w:rPr>
          <w:rFonts w:ascii="ＭＳ ゴシック" w:hAnsi="ＭＳ ゴシック" w:cs="ＭＳ ゴシック" w:hint="eastAsia"/>
          <w:color w:val="auto"/>
        </w:rPr>
        <w:t xml:space="preserve">　　　　　　　　症例</w:t>
      </w:r>
      <w:r w:rsidR="005645BC">
        <w:rPr>
          <w:rFonts w:ascii="ＭＳ ゴシック" w:hAnsi="ＭＳ ゴシック" w:cs="ＭＳ ゴシック" w:hint="eastAsia"/>
          <w:color w:val="auto"/>
        </w:rPr>
        <w:t>（</w:t>
      </w:r>
      <w:r w:rsidR="005645BC" w:rsidRPr="00706794">
        <w:rPr>
          <w:rFonts w:ascii="ＭＳ ゴシック" w:cs="ＭＳ ゴシック" w:hint="eastAsia"/>
          <w:color w:val="auto"/>
        </w:rPr>
        <w:t>製造販売後臨床試験薬</w:t>
      </w:r>
      <w:r w:rsidR="005645BC">
        <w:rPr>
          <w:rFonts w:ascii="ＭＳ ゴシック" w:cs="ＭＳ ゴシック" w:hint="eastAsia"/>
          <w:color w:val="auto"/>
        </w:rPr>
        <w:t>投与例として</w:t>
      </w:r>
      <w:r w:rsidR="005645BC">
        <w:rPr>
          <w:rFonts w:ascii="ＭＳ ゴシック" w:hAnsi="ＭＳ ゴシック" w:cs="ＭＳ ゴシック" w:hint="eastAsia"/>
          <w:color w:val="auto"/>
        </w:rPr>
        <w:t>）</w:t>
      </w:r>
    </w:p>
    <w:p w14:paraId="7ABA0CE0" w14:textId="55F08A57" w:rsidR="0093221B" w:rsidRPr="00706794" w:rsidRDefault="00A97419">
      <w:pPr>
        <w:rPr>
          <w:rFonts w:ascii="ＭＳ ゴシック"/>
          <w:color w:val="auto"/>
          <w:spacing w:val="2"/>
        </w:rPr>
      </w:pPr>
      <w:r w:rsidRPr="00706794">
        <w:rPr>
          <w:rFonts w:ascii="ＭＳ ゴシック" w:hAnsi="ＭＳ ゴシック" w:cs="ＭＳ ゴシック" w:hint="eastAsia"/>
          <w:color w:val="auto"/>
        </w:rPr>
        <w:t xml:space="preserve">　</w:t>
      </w:r>
      <w:r w:rsidR="007B6745" w:rsidRPr="00706794">
        <w:rPr>
          <w:rFonts w:ascii="ＭＳ ゴシック" w:hAnsi="ＭＳ ゴシック" w:cs="ＭＳ ゴシック" w:hint="eastAsia"/>
          <w:color w:val="auto"/>
        </w:rPr>
        <w:t>（</w:t>
      </w:r>
      <w:r w:rsidR="00CC3CC6" w:rsidRPr="00706794">
        <w:rPr>
          <w:rFonts w:ascii="ＭＳ ゴシック" w:hAnsi="ＭＳ ゴシック" w:cs="ＭＳ ゴシック" w:hint="eastAsia"/>
          <w:color w:val="auto"/>
        </w:rPr>
        <w:t>５</w:t>
      </w:r>
      <w:r w:rsidR="007B6745" w:rsidRPr="00706794">
        <w:rPr>
          <w:rFonts w:ascii="ＭＳ ゴシック" w:hAnsi="ＭＳ ゴシック" w:cs="ＭＳ ゴシック" w:hint="eastAsia"/>
          <w:color w:val="auto"/>
        </w:rPr>
        <w:t>）</w:t>
      </w:r>
      <w:r w:rsidRPr="00706794">
        <w:rPr>
          <w:rFonts w:ascii="ＭＳ ゴシック" w:hAnsi="ＭＳ ゴシック" w:cs="ＭＳ ゴシック" w:hint="eastAsia"/>
          <w:color w:val="auto"/>
        </w:rPr>
        <w:t xml:space="preserve">　</w:t>
      </w:r>
      <w:r w:rsidR="00113203" w:rsidRPr="00706794">
        <w:rPr>
          <w:rFonts w:ascii="ＭＳ ゴシック" w:hAnsi="ＭＳ ゴシック" w:cs="ＭＳ ゴシック" w:hint="eastAsia"/>
          <w:color w:val="auto"/>
        </w:rPr>
        <w:t>製造販売後臨床試験</w:t>
      </w:r>
      <w:r w:rsidRPr="00706794">
        <w:rPr>
          <w:rFonts w:ascii="ＭＳ ゴシック" w:hAnsi="ＭＳ ゴシック" w:cs="ＭＳ ゴシック" w:hint="eastAsia"/>
          <w:color w:val="auto"/>
        </w:rPr>
        <w:t>責任医師（氏名）：</w:t>
      </w:r>
    </w:p>
    <w:p w14:paraId="4E8CEF4D" w14:textId="77777777" w:rsidR="00A97419" w:rsidRPr="00706794" w:rsidRDefault="00A97419" w:rsidP="00706794">
      <w:pPr>
        <w:ind w:left="5784" w:hangingChars="2950" w:hanging="5784"/>
        <w:rPr>
          <w:rFonts w:ascii="ＭＳ ゴシック" w:cs="ＭＳ ゴシック"/>
          <w:color w:val="auto"/>
        </w:rPr>
      </w:pPr>
      <w:r w:rsidRPr="00706794">
        <w:rPr>
          <w:rFonts w:ascii="ＭＳ ゴシック" w:hAnsi="ＭＳ ゴシック" w:cs="ＭＳ ゴシック" w:hint="eastAsia"/>
          <w:color w:val="auto"/>
        </w:rPr>
        <w:t xml:space="preserve">　</w:t>
      </w:r>
      <w:r w:rsidR="007B6745" w:rsidRPr="00706794">
        <w:rPr>
          <w:rFonts w:ascii="ＭＳ ゴシック" w:hAnsi="ＭＳ ゴシック" w:cs="ＭＳ ゴシック" w:hint="eastAsia"/>
          <w:color w:val="auto"/>
        </w:rPr>
        <w:t>（</w:t>
      </w:r>
      <w:r w:rsidR="00CC3CC6" w:rsidRPr="00706794">
        <w:rPr>
          <w:rFonts w:ascii="ＭＳ ゴシック" w:hAnsi="ＭＳ ゴシック" w:cs="ＭＳ ゴシック" w:hint="eastAsia"/>
          <w:color w:val="auto"/>
        </w:rPr>
        <w:t>６</w:t>
      </w:r>
      <w:r w:rsidR="007B6745" w:rsidRPr="00706794">
        <w:rPr>
          <w:rFonts w:ascii="ＭＳ ゴシック" w:hAnsi="ＭＳ ゴシック" w:cs="ＭＳ ゴシック" w:hint="eastAsia"/>
          <w:color w:val="auto"/>
        </w:rPr>
        <w:t>）</w:t>
      </w:r>
      <w:r w:rsidRPr="00706794">
        <w:rPr>
          <w:rFonts w:ascii="ＭＳ ゴシック" w:hAnsi="ＭＳ ゴシック" w:cs="ＭＳ ゴシック" w:hint="eastAsia"/>
          <w:color w:val="auto"/>
        </w:rPr>
        <w:t xml:space="preserve">　</w:t>
      </w:r>
      <w:r w:rsidR="00113203" w:rsidRPr="00706794">
        <w:rPr>
          <w:rFonts w:ascii="ＭＳ ゴシック" w:hAnsi="ＭＳ ゴシック" w:cs="ＭＳ ゴシック" w:hint="eastAsia"/>
          <w:color w:val="auto"/>
        </w:rPr>
        <w:t>製造販売後臨床試験</w:t>
      </w:r>
      <w:r w:rsidRPr="00706794">
        <w:rPr>
          <w:rFonts w:ascii="ＭＳ ゴシック" w:hAnsi="ＭＳ ゴシック" w:cs="ＭＳ ゴシック" w:hint="eastAsia"/>
          <w:color w:val="auto"/>
        </w:rPr>
        <w:t>分担医師：</w:t>
      </w:r>
      <w:r w:rsidR="00072B9C" w:rsidRPr="00706794">
        <w:rPr>
          <w:rFonts w:ascii="ＭＳ ゴシック" w:cs="ＭＳ ゴシック"/>
          <w:color w:val="auto"/>
        </w:rPr>
        <w:t xml:space="preserve"> </w:t>
      </w:r>
      <w:r w:rsidR="00CC3CC6" w:rsidRPr="00706794">
        <w:rPr>
          <w:rFonts w:ascii="ＭＳ ゴシック" w:cs="ＭＳ ゴシック" w:hint="eastAsia"/>
          <w:color w:val="auto"/>
        </w:rPr>
        <w:t>別途「治験分担医師・治験協力者リスト」のとおり</w:t>
      </w:r>
      <w:r w:rsidRPr="00706794">
        <w:rPr>
          <w:rFonts w:ascii="ＭＳ ゴシック" w:hAnsi="ＭＳ ゴシック" w:cs="ＭＳ ゴシック" w:hint="eastAsia"/>
          <w:color w:val="auto"/>
        </w:rPr>
        <w:t xml:space="preserve">　　　　　　　　　　　　　　　　　　　</w:t>
      </w:r>
    </w:p>
    <w:p w14:paraId="0FC5359E" w14:textId="4B3D23CC" w:rsidR="00AA6737" w:rsidRPr="00706794" w:rsidRDefault="00A97419" w:rsidP="00AA6737">
      <w:pPr>
        <w:rPr>
          <w:rFonts w:ascii="ＭＳ ゴシック" w:hAnsi="ＭＳ ゴシック" w:cs="ＭＳ ゴシック"/>
          <w:color w:val="auto"/>
        </w:rPr>
      </w:pPr>
      <w:r w:rsidRPr="00706794">
        <w:rPr>
          <w:rFonts w:ascii="ＭＳ ゴシック" w:hAnsi="ＭＳ ゴシック" w:cs="ＭＳ ゴシック" w:hint="eastAsia"/>
          <w:color w:val="auto"/>
        </w:rPr>
        <w:t xml:space="preserve">　</w:t>
      </w:r>
      <w:r w:rsidR="007B6745" w:rsidRPr="00706794">
        <w:rPr>
          <w:rFonts w:ascii="ＭＳ ゴシック" w:hAnsi="ＭＳ ゴシック" w:cs="ＭＳ ゴシック" w:hint="eastAsia"/>
          <w:color w:val="auto"/>
        </w:rPr>
        <w:t>（</w:t>
      </w:r>
      <w:r w:rsidR="00CC3CC6" w:rsidRPr="00706794">
        <w:rPr>
          <w:rFonts w:ascii="ＭＳ ゴシック" w:hAnsi="ＭＳ ゴシック" w:cs="ＭＳ ゴシック" w:hint="eastAsia"/>
          <w:color w:val="auto"/>
        </w:rPr>
        <w:t>７</w:t>
      </w:r>
      <w:r w:rsidR="007B6745" w:rsidRPr="00706794">
        <w:rPr>
          <w:rFonts w:ascii="ＭＳ ゴシック" w:hAnsi="ＭＳ ゴシック" w:cs="ＭＳ ゴシック" w:hint="eastAsia"/>
          <w:color w:val="auto"/>
        </w:rPr>
        <w:t>）</w:t>
      </w:r>
      <w:r w:rsidRPr="00706794">
        <w:rPr>
          <w:rFonts w:ascii="ＭＳ ゴシック" w:hAnsi="ＭＳ ゴシック" w:cs="ＭＳ ゴシック" w:hint="eastAsia"/>
          <w:color w:val="auto"/>
        </w:rPr>
        <w:t xml:space="preserve">　</w:t>
      </w:r>
      <w:r w:rsidR="00113203" w:rsidRPr="00706794">
        <w:rPr>
          <w:rFonts w:ascii="ＭＳ ゴシック" w:hAnsi="ＭＳ ゴシック" w:cs="ＭＳ ゴシック" w:hint="eastAsia"/>
          <w:color w:val="auto"/>
        </w:rPr>
        <w:t>製造販売後臨床試験</w:t>
      </w:r>
      <w:r w:rsidR="00D6188D" w:rsidRPr="00706794">
        <w:rPr>
          <w:rFonts w:ascii="ＭＳ ゴシック" w:hAnsi="ＭＳ ゴシック" w:cs="ＭＳ ゴシック" w:hint="eastAsia"/>
          <w:color w:val="auto"/>
        </w:rPr>
        <w:t>実施期間：</w:t>
      </w:r>
      <w:r w:rsidR="005645BC">
        <w:rPr>
          <w:rFonts w:ascii="ＭＳ ゴシック" w:hAnsi="ＭＳ ゴシック" w:cs="ＭＳ ゴシック" w:hint="eastAsia"/>
          <w:color w:val="auto"/>
        </w:rPr>
        <w:t xml:space="preserve">　契約締結日</w:t>
      </w:r>
      <w:r w:rsidRPr="00706794">
        <w:rPr>
          <w:rFonts w:ascii="ＭＳ ゴシック" w:hAnsi="ＭＳ ゴシック" w:cs="ＭＳ ゴシック" w:hint="eastAsia"/>
          <w:color w:val="auto"/>
        </w:rPr>
        <w:t xml:space="preserve">　～　</w:t>
      </w:r>
      <w:r w:rsidR="007B6745" w:rsidRPr="00706794">
        <w:rPr>
          <w:rFonts w:ascii="ＭＳ ゴシック" w:hAnsi="ＭＳ ゴシック" w:cs="ＭＳ ゴシック" w:hint="eastAsia"/>
          <w:color w:val="auto"/>
        </w:rPr>
        <w:t>西暦</w:t>
      </w:r>
      <w:r w:rsidR="004A309A" w:rsidRPr="00706794">
        <w:rPr>
          <w:rFonts w:ascii="ＭＳ ゴシック" w:hAnsi="ＭＳ ゴシック" w:cs="ＭＳ ゴシック" w:hint="eastAsia"/>
          <w:color w:val="auto"/>
        </w:rPr>
        <w:t xml:space="preserve">　</w:t>
      </w:r>
      <w:r w:rsidRPr="00706794">
        <w:rPr>
          <w:rFonts w:ascii="ＭＳ ゴシック" w:hAnsi="ＭＳ ゴシック" w:cs="ＭＳ ゴシック" w:hint="eastAsia"/>
          <w:color w:val="auto"/>
        </w:rPr>
        <w:t>年</w:t>
      </w:r>
      <w:r w:rsidR="004A309A" w:rsidRPr="00706794">
        <w:rPr>
          <w:rFonts w:ascii="ＭＳ ゴシック" w:hAnsi="ＭＳ ゴシック" w:cs="ＭＳ ゴシック" w:hint="eastAsia"/>
          <w:color w:val="auto"/>
        </w:rPr>
        <w:t xml:space="preserve">　</w:t>
      </w:r>
      <w:r w:rsidRPr="00706794">
        <w:rPr>
          <w:rFonts w:ascii="ＭＳ ゴシック" w:hAnsi="ＭＳ ゴシック" w:cs="ＭＳ ゴシック" w:hint="eastAsia"/>
          <w:color w:val="auto"/>
        </w:rPr>
        <w:t>月</w:t>
      </w:r>
      <w:r w:rsidR="004A309A" w:rsidRPr="00706794">
        <w:rPr>
          <w:rFonts w:ascii="ＭＳ ゴシック" w:hAnsi="ＭＳ ゴシック" w:cs="ＭＳ ゴシック" w:hint="eastAsia"/>
          <w:color w:val="auto"/>
        </w:rPr>
        <w:t xml:space="preserve">　</w:t>
      </w:r>
      <w:r w:rsidR="00AA6737" w:rsidRPr="00706794">
        <w:rPr>
          <w:rFonts w:ascii="ＭＳ ゴシック" w:hAnsi="ＭＳ ゴシック" w:cs="ＭＳ ゴシック" w:hint="eastAsia"/>
          <w:color w:val="auto"/>
        </w:rPr>
        <w:t>日</w:t>
      </w:r>
    </w:p>
    <w:p w14:paraId="1BA69D4E" w14:textId="77777777" w:rsidR="006352EE" w:rsidRPr="00706794" w:rsidRDefault="006352EE" w:rsidP="00AA6737">
      <w:pPr>
        <w:ind w:left="3801" w:hangingChars="1900" w:hanging="3801"/>
        <w:rPr>
          <w:rFonts w:ascii="ＭＳ ゴシック"/>
          <w:color w:val="auto"/>
          <w:spacing w:val="2"/>
        </w:rPr>
      </w:pPr>
      <w:r w:rsidRPr="00706794">
        <w:rPr>
          <w:rFonts w:ascii="ＭＳ ゴシック" w:hint="eastAsia"/>
          <w:color w:val="auto"/>
          <w:spacing w:val="2"/>
        </w:rPr>
        <w:t xml:space="preserve">　</w:t>
      </w:r>
      <w:r w:rsidR="007B6745" w:rsidRPr="00706794">
        <w:rPr>
          <w:rFonts w:ascii="ＭＳ ゴシック" w:hint="eastAsia"/>
          <w:color w:val="auto"/>
          <w:spacing w:val="2"/>
        </w:rPr>
        <w:t>（</w:t>
      </w:r>
      <w:r w:rsidR="00CC3CC6" w:rsidRPr="00706794">
        <w:rPr>
          <w:rFonts w:ascii="ＭＳ ゴシック" w:hint="eastAsia"/>
          <w:color w:val="auto"/>
          <w:spacing w:val="2"/>
        </w:rPr>
        <w:t>８</w:t>
      </w:r>
      <w:r w:rsidR="007B6745" w:rsidRPr="00706794">
        <w:rPr>
          <w:rFonts w:ascii="ＭＳ ゴシック" w:hint="eastAsia"/>
          <w:color w:val="auto"/>
          <w:spacing w:val="2"/>
        </w:rPr>
        <w:t>）</w:t>
      </w:r>
      <w:r w:rsidRPr="00706794">
        <w:rPr>
          <w:rFonts w:ascii="ＭＳ ゴシック" w:hint="eastAsia"/>
          <w:color w:val="auto"/>
          <w:spacing w:val="2"/>
        </w:rPr>
        <w:t xml:space="preserve">　</w:t>
      </w:r>
      <w:r w:rsidR="00113203" w:rsidRPr="00706794">
        <w:rPr>
          <w:rFonts w:ascii="ＭＳ ゴシック" w:hint="eastAsia"/>
          <w:color w:val="auto"/>
          <w:spacing w:val="2"/>
        </w:rPr>
        <w:t>製造販売後臨床試験</w:t>
      </w:r>
      <w:r w:rsidR="00D6188D" w:rsidRPr="00706794">
        <w:rPr>
          <w:rFonts w:ascii="ＭＳ ゴシック" w:hint="eastAsia"/>
          <w:color w:val="auto"/>
          <w:spacing w:val="2"/>
        </w:rPr>
        <w:t>研究期間：</w:t>
      </w:r>
      <w:r w:rsidR="006E679E" w:rsidRPr="00706794">
        <w:rPr>
          <w:rFonts w:ascii="ＭＳ ゴシック" w:hint="eastAsia"/>
          <w:color w:val="auto"/>
          <w:spacing w:val="2"/>
        </w:rPr>
        <w:t>製造販売後臨床試験実施期間終了後１２か月とする。ただし</w:t>
      </w:r>
      <w:r w:rsidR="00113203" w:rsidRPr="00706794">
        <w:rPr>
          <w:rFonts w:ascii="ＭＳ ゴシック" w:hint="eastAsia"/>
          <w:color w:val="auto"/>
          <w:spacing w:val="2"/>
        </w:rPr>
        <w:t>製造販売後臨床試験</w:t>
      </w:r>
      <w:r w:rsidRPr="00706794">
        <w:rPr>
          <w:rFonts w:ascii="ＭＳ ゴシック" w:hint="eastAsia"/>
          <w:color w:val="auto"/>
          <w:spacing w:val="2"/>
        </w:rPr>
        <w:t>実施期間の途中で中止または</w:t>
      </w:r>
      <w:r w:rsidR="00077F64" w:rsidRPr="00706794">
        <w:rPr>
          <w:rFonts w:ascii="ＭＳ ゴシック" w:hint="eastAsia"/>
          <w:color w:val="auto"/>
          <w:spacing w:val="2"/>
        </w:rPr>
        <w:t>終了した場合はその時から１２か月とする。</w:t>
      </w:r>
    </w:p>
    <w:p w14:paraId="61ED87EF" w14:textId="77777777" w:rsidR="00077F64" w:rsidRPr="00706794" w:rsidRDefault="00077F64" w:rsidP="0038241F">
      <w:pPr>
        <w:rPr>
          <w:rFonts w:ascii="ＭＳ ゴシック" w:cs="ＭＳ ゴシック"/>
          <w:color w:val="auto"/>
        </w:rPr>
      </w:pPr>
    </w:p>
    <w:p w14:paraId="7084CA6A" w14:textId="77777777" w:rsidR="0038241F" w:rsidRPr="00706794" w:rsidRDefault="0038241F" w:rsidP="0038241F">
      <w:pPr>
        <w:rPr>
          <w:rFonts w:ascii="ＭＳ ゴシック"/>
          <w:color w:val="auto"/>
          <w:spacing w:val="2"/>
        </w:rPr>
      </w:pPr>
      <w:r w:rsidRPr="00706794">
        <w:rPr>
          <w:rFonts w:ascii="ＭＳ ゴシック" w:hAnsi="ＭＳ ゴシック" w:cs="ＭＳ ゴシック" w:hint="eastAsia"/>
          <w:color w:val="auto"/>
        </w:rPr>
        <w:t>〔</w:t>
      </w:r>
      <w:r w:rsidRPr="00706794">
        <w:rPr>
          <w:rFonts w:ascii="ＭＳ ゴシック" w:hint="eastAsia"/>
          <w:color w:val="auto"/>
          <w:spacing w:val="2"/>
        </w:rPr>
        <w:t>本</w:t>
      </w:r>
      <w:r w:rsidR="006E679E" w:rsidRPr="00706794">
        <w:rPr>
          <w:rFonts w:ascii="ＭＳ ゴシック" w:hint="eastAsia"/>
          <w:color w:val="auto"/>
          <w:spacing w:val="2"/>
        </w:rPr>
        <w:t>製造販売後臨床試験</w:t>
      </w:r>
      <w:r w:rsidRPr="00706794">
        <w:rPr>
          <w:rFonts w:ascii="ＭＳ ゴシック" w:hint="eastAsia"/>
          <w:color w:val="auto"/>
          <w:spacing w:val="2"/>
        </w:rPr>
        <w:t>の実施</w:t>
      </w:r>
      <w:r w:rsidRPr="00706794">
        <w:rPr>
          <w:rFonts w:ascii="ＭＳ ゴシック" w:hAnsi="ＭＳ ゴシック" w:cs="ＭＳ ゴシック" w:hint="eastAsia"/>
          <w:color w:val="auto"/>
        </w:rPr>
        <w:t>〕</w:t>
      </w:r>
    </w:p>
    <w:p w14:paraId="3156489C" w14:textId="77777777" w:rsidR="00B76D21" w:rsidRPr="00706794" w:rsidRDefault="0038241F" w:rsidP="007F4566">
      <w:pPr>
        <w:ind w:left="196" w:hangingChars="100" w:hanging="196"/>
        <w:rPr>
          <w:rFonts w:ascii="ＭＳ ゴシック"/>
          <w:color w:val="auto"/>
          <w:spacing w:val="2"/>
        </w:rPr>
      </w:pPr>
      <w:r w:rsidRPr="00706794">
        <w:rPr>
          <w:rFonts w:ascii="ＭＳ ゴシック" w:hAnsi="ＭＳ ゴシック" w:cs="ＭＳ ゴシック" w:hint="eastAsia"/>
          <w:color w:val="auto"/>
        </w:rPr>
        <w:t>第２条</w:t>
      </w:r>
      <w:r w:rsidR="00B76D21" w:rsidRPr="00706794">
        <w:rPr>
          <w:rFonts w:ascii="ＭＳ ゴシック" w:hint="eastAsia"/>
          <w:color w:val="auto"/>
          <w:spacing w:val="2"/>
        </w:rPr>
        <w:t xml:space="preserve">　</w:t>
      </w:r>
      <w:r w:rsidR="00B76D21" w:rsidRPr="00706794">
        <w:rPr>
          <w:rFonts w:ascii="ＭＳ ゴシック" w:hAnsi="ＭＳ ゴシック" w:cs="ＭＳ ゴシック" w:hint="eastAsia"/>
          <w:color w:val="auto"/>
        </w:rPr>
        <w:t>甲及び乙は、</w:t>
      </w:r>
      <w:r w:rsidRPr="00706794">
        <w:rPr>
          <w:rFonts w:ascii="ＭＳ ゴシック" w:hAnsi="ＭＳ ゴシック" w:cs="ＭＳ ゴシック" w:hint="eastAsia"/>
          <w:color w:val="auto"/>
        </w:rPr>
        <w:t>ヘルシンキ宣言の精神を尊重し、</w:t>
      </w:r>
      <w:r w:rsidR="00083235">
        <w:rPr>
          <w:rFonts w:ascii="ＭＳ ゴシック" w:hAnsi="ＭＳ ゴシック" w:cs="ＭＳ ゴシック" w:hint="eastAsia"/>
          <w:color w:val="auto"/>
        </w:rPr>
        <w:t>医薬品、医療機器等の品質、有効性及び安全性の確保等に関する法律（以下「医薬品医療機器等法」という。）</w:t>
      </w:r>
      <w:r w:rsidR="00B76D21" w:rsidRPr="00706794">
        <w:rPr>
          <w:rFonts w:ascii="ＭＳ ゴシック" w:hAnsi="ＭＳ ゴシック" w:cs="ＭＳ ゴシック" w:hint="eastAsia"/>
          <w:color w:val="auto"/>
        </w:rPr>
        <w:t>、同施行令、同施行規則、医薬品ＧＣＰ省令、医薬品ＧＣＰ省令に</w:t>
      </w:r>
      <w:r w:rsidR="007B6745" w:rsidRPr="00706794">
        <w:rPr>
          <w:rFonts w:ascii="ＭＳ ゴシック" w:hAnsi="ＭＳ ゴシック" w:cs="ＭＳ ゴシック" w:hint="eastAsia"/>
          <w:color w:val="auto"/>
        </w:rPr>
        <w:t>関連</w:t>
      </w:r>
      <w:r w:rsidR="00B76D21" w:rsidRPr="00706794">
        <w:rPr>
          <w:rFonts w:ascii="ＭＳ ゴシック" w:hAnsi="ＭＳ ゴシック" w:cs="ＭＳ ゴシック" w:hint="eastAsia"/>
          <w:color w:val="auto"/>
        </w:rPr>
        <w:t>する通知及び医療機器ＧＣＰ省令</w:t>
      </w:r>
      <w:r w:rsidR="007B6745" w:rsidRPr="00706794">
        <w:rPr>
          <w:rFonts w:ascii="ＭＳ ゴシック" w:hAnsi="ＭＳ ゴシック" w:cs="ＭＳ ゴシック" w:hint="eastAsia"/>
          <w:color w:val="auto"/>
        </w:rPr>
        <w:t>、医療機器ＧＣＰ省令に関連する通知</w:t>
      </w:r>
      <w:r w:rsidR="00F172EF" w:rsidRPr="00706794">
        <w:rPr>
          <w:rFonts w:ascii="ＭＳ ゴシック" w:hAnsi="ＭＳ ゴシック" w:cs="ＭＳ ゴシック" w:hint="eastAsia"/>
          <w:color w:val="auto"/>
        </w:rPr>
        <w:t>、医薬品の製造販売後の調査及び試験の実施の基準に関する省令（ＧＰＳＰ省令）及び医療機器の製造販売後の調査及び試験の実施の基準に関する省令（医療機器ＧＰＳＰ省令）</w:t>
      </w:r>
      <w:r w:rsidR="00B76D21" w:rsidRPr="00706794">
        <w:rPr>
          <w:rFonts w:ascii="ＭＳ ゴシック" w:hAnsi="ＭＳ ゴシック" w:cs="ＭＳ ゴシック"/>
          <w:color w:val="auto"/>
        </w:rPr>
        <w:t>(</w:t>
      </w:r>
      <w:r w:rsidR="00B76D21" w:rsidRPr="00706794">
        <w:rPr>
          <w:rFonts w:ascii="ＭＳ ゴシック" w:hAnsi="ＭＳ ゴシック" w:cs="ＭＳ ゴシック" w:hint="eastAsia"/>
          <w:color w:val="auto"/>
        </w:rPr>
        <w:t>以下これらを総称して｢ＧＣＰ省令等｣という。</w:t>
      </w:r>
      <w:r w:rsidR="00B76D21" w:rsidRPr="00706794">
        <w:rPr>
          <w:rFonts w:ascii="ＭＳ ゴシック" w:hAnsi="ＭＳ ゴシック" w:cs="ＭＳ ゴシック"/>
          <w:color w:val="auto"/>
        </w:rPr>
        <w:t xml:space="preserve">) </w:t>
      </w:r>
      <w:r w:rsidR="00B76D21" w:rsidRPr="00706794">
        <w:rPr>
          <w:rFonts w:ascii="ＭＳ ゴシック" w:hAnsi="ＭＳ ゴシック" w:cs="ＭＳ ゴシック" w:hint="eastAsia"/>
          <w:color w:val="auto"/>
        </w:rPr>
        <w:t>を遵守</w:t>
      </w:r>
      <w:r w:rsidR="00A2433A" w:rsidRPr="00706794">
        <w:rPr>
          <w:rFonts w:ascii="ＭＳ ゴシック" w:hAnsi="ＭＳ ゴシック" w:cs="ＭＳ ゴシック" w:hint="eastAsia"/>
          <w:color w:val="auto"/>
        </w:rPr>
        <w:t>して、本</w:t>
      </w:r>
      <w:r w:rsidR="00F172EF" w:rsidRPr="00706794">
        <w:rPr>
          <w:rFonts w:ascii="ＭＳ ゴシック" w:hAnsi="ＭＳ ゴシック" w:cs="ＭＳ ゴシック" w:hint="eastAsia"/>
          <w:color w:val="auto"/>
        </w:rPr>
        <w:t>製造販売後臨床試験</w:t>
      </w:r>
      <w:r w:rsidR="00A2433A" w:rsidRPr="00706794">
        <w:rPr>
          <w:rFonts w:ascii="ＭＳ ゴシック" w:hAnsi="ＭＳ ゴシック" w:cs="ＭＳ ゴシック" w:hint="eastAsia"/>
          <w:color w:val="auto"/>
        </w:rPr>
        <w:t>を実施</w:t>
      </w:r>
      <w:r w:rsidR="00B76D21" w:rsidRPr="00706794">
        <w:rPr>
          <w:rFonts w:ascii="ＭＳ ゴシック" w:hAnsi="ＭＳ ゴシック" w:cs="ＭＳ ゴシック" w:hint="eastAsia"/>
          <w:color w:val="auto"/>
        </w:rPr>
        <w:t>するものとする。</w:t>
      </w:r>
    </w:p>
    <w:p w14:paraId="562C4523" w14:textId="44C8ADE0" w:rsidR="00B76D21" w:rsidRPr="00706794" w:rsidRDefault="0038241F" w:rsidP="007F4566">
      <w:pPr>
        <w:ind w:left="196" w:hangingChars="100" w:hanging="196"/>
        <w:rPr>
          <w:rFonts w:ascii="ＭＳ ゴシック" w:cs="ＭＳ ゴシック"/>
          <w:color w:val="auto"/>
        </w:rPr>
      </w:pPr>
      <w:r w:rsidRPr="00706794">
        <w:rPr>
          <w:rFonts w:ascii="ＭＳ ゴシック" w:hAnsi="ＭＳ ゴシック" w:cs="ＭＳ ゴシック" w:hint="eastAsia"/>
          <w:color w:val="auto"/>
        </w:rPr>
        <w:t>２</w:t>
      </w:r>
      <w:r w:rsidR="009B2CCF" w:rsidRPr="00706794">
        <w:rPr>
          <w:rFonts w:ascii="ＭＳ ゴシック" w:hAnsi="ＭＳ ゴシック" w:cs="ＭＳ ゴシック" w:hint="eastAsia"/>
          <w:color w:val="auto"/>
        </w:rPr>
        <w:t xml:space="preserve">　</w:t>
      </w:r>
      <w:r w:rsidR="00B76D21" w:rsidRPr="00706794">
        <w:rPr>
          <w:rFonts w:ascii="ＭＳ ゴシック" w:hAnsi="ＭＳ ゴシック" w:cs="ＭＳ ゴシック" w:hint="eastAsia"/>
          <w:color w:val="auto"/>
        </w:rPr>
        <w:t>甲は、</w:t>
      </w:r>
      <w:r w:rsidR="001F27DB" w:rsidRPr="00172035">
        <w:rPr>
          <w:rFonts w:ascii="ＭＳ ゴシック" w:hAnsi="ＭＳ ゴシック" w:cs="ＭＳ ゴシック" w:hint="eastAsia"/>
          <w:color w:val="auto"/>
        </w:rPr>
        <w:t>治験</w:t>
      </w:r>
      <w:r w:rsidR="00B76D21" w:rsidRPr="00706794">
        <w:rPr>
          <w:rFonts w:ascii="ＭＳ ゴシック" w:hAnsi="ＭＳ ゴシック" w:cs="ＭＳ ゴシック" w:hint="eastAsia"/>
          <w:color w:val="auto"/>
        </w:rPr>
        <w:t>審査委員会で承認した本</w:t>
      </w:r>
      <w:r w:rsidR="00A70512" w:rsidRPr="00706794">
        <w:rPr>
          <w:rFonts w:ascii="ＭＳ ゴシック" w:hAnsi="ＭＳ ゴシック" w:cs="ＭＳ ゴシック" w:hint="eastAsia"/>
          <w:color w:val="auto"/>
        </w:rPr>
        <w:t>製造販売後臨床試験</w:t>
      </w:r>
      <w:r w:rsidR="00B76D21" w:rsidRPr="00706794">
        <w:rPr>
          <w:rFonts w:ascii="ＭＳ ゴシック" w:hAnsi="ＭＳ ゴシック" w:cs="ＭＳ ゴシック" w:hint="eastAsia"/>
          <w:color w:val="auto"/>
        </w:rPr>
        <w:t>の</w:t>
      </w:r>
      <w:r w:rsidR="00A70512" w:rsidRPr="00706794">
        <w:rPr>
          <w:rFonts w:ascii="ＭＳ ゴシック" w:hAnsi="ＭＳ ゴシック" w:cs="ＭＳ ゴシック" w:hint="eastAsia"/>
          <w:color w:val="auto"/>
        </w:rPr>
        <w:t>製造販売後臨床試験</w:t>
      </w:r>
      <w:r w:rsidR="00B76D21" w:rsidRPr="00706794">
        <w:rPr>
          <w:rFonts w:ascii="ＭＳ ゴシック" w:hAnsi="ＭＳ ゴシック" w:cs="ＭＳ ゴシック" w:hint="eastAsia"/>
          <w:color w:val="auto"/>
        </w:rPr>
        <w:t>実施計画書を遵守</w:t>
      </w:r>
      <w:r w:rsidR="009B2CCF" w:rsidRPr="00706794">
        <w:rPr>
          <w:rFonts w:ascii="ＭＳ ゴシック" w:hAnsi="ＭＳ ゴシック" w:cs="ＭＳ ゴシック" w:hint="eastAsia"/>
          <w:color w:val="auto"/>
        </w:rPr>
        <w:t>して慎重かつ適正に本</w:t>
      </w:r>
      <w:r w:rsidR="008F11DF" w:rsidRPr="00706794">
        <w:rPr>
          <w:rFonts w:ascii="ＭＳ ゴシック" w:hAnsi="ＭＳ ゴシック" w:cs="ＭＳ ゴシック" w:hint="eastAsia"/>
          <w:color w:val="auto"/>
        </w:rPr>
        <w:t>製造販売後臨床試験</w:t>
      </w:r>
      <w:r w:rsidR="009B2CCF" w:rsidRPr="00706794">
        <w:rPr>
          <w:rFonts w:ascii="ＭＳ ゴシック" w:hAnsi="ＭＳ ゴシック" w:cs="ＭＳ ゴシック" w:hint="eastAsia"/>
          <w:color w:val="auto"/>
        </w:rPr>
        <w:t>を実施</w:t>
      </w:r>
      <w:r w:rsidR="00B76D21" w:rsidRPr="00706794">
        <w:rPr>
          <w:rFonts w:ascii="ＭＳ ゴシック" w:hAnsi="ＭＳ ゴシック" w:cs="ＭＳ ゴシック" w:hint="eastAsia"/>
          <w:color w:val="auto"/>
        </w:rPr>
        <w:t>する</w:t>
      </w:r>
      <w:r w:rsidRPr="00706794">
        <w:rPr>
          <w:rFonts w:ascii="ＭＳ ゴシック" w:hAnsi="ＭＳ ゴシック" w:cs="ＭＳ ゴシック" w:hint="eastAsia"/>
          <w:color w:val="auto"/>
        </w:rPr>
        <w:t>ものとする</w:t>
      </w:r>
      <w:r w:rsidR="00B76D21" w:rsidRPr="00706794">
        <w:rPr>
          <w:rFonts w:ascii="ＭＳ ゴシック" w:hAnsi="ＭＳ ゴシック" w:cs="ＭＳ ゴシック" w:hint="eastAsia"/>
          <w:color w:val="auto"/>
        </w:rPr>
        <w:t>。</w:t>
      </w:r>
    </w:p>
    <w:p w14:paraId="7B653FF4" w14:textId="77777777" w:rsidR="004E42ED" w:rsidRPr="00706794" w:rsidRDefault="00545E2F" w:rsidP="00A70512">
      <w:pPr>
        <w:ind w:left="196" w:hangingChars="100" w:hanging="196"/>
        <w:rPr>
          <w:rFonts w:ascii="ＭＳ ゴシック" w:cs="ＭＳ ゴシック"/>
          <w:color w:val="auto"/>
        </w:rPr>
      </w:pPr>
      <w:r w:rsidRPr="00706794">
        <w:rPr>
          <w:rFonts w:ascii="ＭＳ ゴシック" w:hAnsi="ＭＳ ゴシック" w:cs="ＭＳ ゴシック" w:hint="eastAsia"/>
          <w:color w:val="auto"/>
        </w:rPr>
        <w:t>３</w:t>
      </w:r>
      <w:r w:rsidR="009B2CCF" w:rsidRPr="00706794">
        <w:rPr>
          <w:rFonts w:ascii="ＭＳ ゴシック" w:hAnsi="ＭＳ ゴシック" w:cs="ＭＳ ゴシック" w:hint="eastAsia"/>
          <w:color w:val="auto"/>
        </w:rPr>
        <w:t xml:space="preserve">　</w:t>
      </w:r>
      <w:r w:rsidR="00A70512" w:rsidRPr="00706794">
        <w:rPr>
          <w:rFonts w:ascii="ＭＳ ゴシック" w:hAnsi="ＭＳ ゴシック" w:cs="ＭＳ ゴシック" w:hint="eastAsia"/>
          <w:color w:val="auto"/>
        </w:rPr>
        <w:t>製造販売後臨床試験</w:t>
      </w:r>
      <w:r w:rsidR="009B2CCF" w:rsidRPr="00706794">
        <w:rPr>
          <w:rFonts w:ascii="ＭＳ ゴシック" w:hAnsi="ＭＳ ゴシック" w:cs="ＭＳ ゴシック" w:hint="eastAsia"/>
          <w:color w:val="auto"/>
        </w:rPr>
        <w:t>責任医師は、被験者が本</w:t>
      </w:r>
      <w:r w:rsidR="00A70512" w:rsidRPr="00706794">
        <w:rPr>
          <w:rFonts w:ascii="ＭＳ ゴシック" w:hAnsi="ＭＳ ゴシック" w:cs="ＭＳ ゴシック" w:hint="eastAsia"/>
          <w:color w:val="auto"/>
        </w:rPr>
        <w:t>製造販売後臨床試験</w:t>
      </w:r>
      <w:r w:rsidR="009B2CCF" w:rsidRPr="00706794">
        <w:rPr>
          <w:rFonts w:ascii="ＭＳ ゴシック" w:hAnsi="ＭＳ ゴシック" w:cs="ＭＳ ゴシック" w:hint="eastAsia"/>
          <w:color w:val="auto"/>
        </w:rPr>
        <w:t>に参加する前に、医薬品ＧＣＰ省令第５１条第１項及び医療機器ＧＣＰ省令第７１条第１項各号に掲げる事項を記載した説明文書及び同意文書を作成し、被験者に交付するとともに、当該説明文書に基づいて本</w:t>
      </w:r>
      <w:r w:rsidR="00A70512" w:rsidRPr="00706794">
        <w:rPr>
          <w:rFonts w:ascii="ＭＳ ゴシック" w:hAnsi="ＭＳ ゴシック" w:cs="ＭＳ ゴシック" w:hint="eastAsia"/>
          <w:color w:val="auto"/>
        </w:rPr>
        <w:t>製造販売後臨床試験</w:t>
      </w:r>
      <w:r w:rsidR="009B2CCF" w:rsidRPr="00706794">
        <w:rPr>
          <w:rFonts w:ascii="ＭＳ ゴシック" w:hAnsi="ＭＳ ゴシック" w:cs="ＭＳ ゴシック" w:hint="eastAsia"/>
          <w:color w:val="auto"/>
        </w:rPr>
        <w:t>の内容等を十分に被験者に説明し、本</w:t>
      </w:r>
      <w:r w:rsidR="00A70512" w:rsidRPr="00706794">
        <w:rPr>
          <w:rFonts w:ascii="ＭＳ ゴシック" w:hAnsi="ＭＳ ゴシック" w:cs="ＭＳ ゴシック" w:hint="eastAsia"/>
          <w:color w:val="auto"/>
        </w:rPr>
        <w:t>製造販売後臨床試験</w:t>
      </w:r>
      <w:r w:rsidR="009B2CCF" w:rsidRPr="00706794">
        <w:rPr>
          <w:rFonts w:ascii="ＭＳ ゴシック" w:hAnsi="ＭＳ ゴシック" w:cs="ＭＳ ゴシック" w:hint="eastAsia"/>
          <w:color w:val="auto"/>
        </w:rPr>
        <w:t>への参加について自由</w:t>
      </w:r>
      <w:r w:rsidR="00FB55BA" w:rsidRPr="00706794">
        <w:rPr>
          <w:rFonts w:ascii="ＭＳ ゴシック" w:hAnsi="ＭＳ ゴシック" w:cs="ＭＳ ゴシック" w:hint="eastAsia"/>
          <w:color w:val="auto"/>
        </w:rPr>
        <w:t>意思</w:t>
      </w:r>
      <w:r w:rsidR="009B2CCF" w:rsidRPr="00706794">
        <w:rPr>
          <w:rFonts w:ascii="ＭＳ ゴシック" w:hAnsi="ＭＳ ゴシック" w:cs="ＭＳ ゴシック" w:hint="eastAsia"/>
          <w:color w:val="auto"/>
        </w:rPr>
        <w:t>による同意を文書により得るものとする。また、同意取得後に、同意文書の写を被験者に交付するものとする。なお、被験者の同意取得が困難な場合、</w:t>
      </w:r>
      <w:r w:rsidR="004E42ED" w:rsidRPr="00706794">
        <w:rPr>
          <w:rFonts w:ascii="ＭＳ ゴシック" w:hAnsi="ＭＳ ゴシック" w:cs="ＭＳ ゴシック" w:hint="eastAsia"/>
          <w:color w:val="auto"/>
        </w:rPr>
        <w:t>本</w:t>
      </w:r>
      <w:r w:rsidR="00A70512" w:rsidRPr="00706794">
        <w:rPr>
          <w:rFonts w:ascii="ＭＳ ゴシック" w:hAnsi="ＭＳ ゴシック" w:cs="ＭＳ ゴシック" w:hint="eastAsia"/>
          <w:color w:val="auto"/>
        </w:rPr>
        <w:t>製造販売後臨床試験</w:t>
      </w:r>
      <w:r w:rsidR="004E42ED" w:rsidRPr="00706794">
        <w:rPr>
          <w:rFonts w:ascii="ＭＳ ゴシック" w:hAnsi="ＭＳ ゴシック" w:cs="ＭＳ ゴシック" w:hint="eastAsia"/>
          <w:color w:val="auto"/>
        </w:rPr>
        <w:t>への参加若しくは参加の継続について被験者の意思に影響を与える情報が得られた場合、非治療的</w:t>
      </w:r>
      <w:r w:rsidR="00A70512" w:rsidRPr="00706794">
        <w:rPr>
          <w:rFonts w:ascii="ＭＳ ゴシック" w:hAnsi="ＭＳ ゴシック" w:cs="ＭＳ ゴシック" w:hint="eastAsia"/>
          <w:color w:val="auto"/>
        </w:rPr>
        <w:t>製造販売後臨床試験</w:t>
      </w:r>
      <w:r w:rsidR="004E42ED" w:rsidRPr="00706794">
        <w:rPr>
          <w:rFonts w:ascii="ＭＳ ゴシック" w:hAnsi="ＭＳ ゴシック" w:cs="ＭＳ ゴシック" w:hint="eastAsia"/>
          <w:color w:val="auto"/>
        </w:rPr>
        <w:t>を実施する場合、緊急状況下における救命的</w:t>
      </w:r>
      <w:r w:rsidR="00A70512" w:rsidRPr="00706794">
        <w:rPr>
          <w:rFonts w:ascii="ＭＳ ゴシック" w:hAnsi="ＭＳ ゴシック" w:cs="ＭＳ ゴシック" w:hint="eastAsia"/>
          <w:color w:val="auto"/>
        </w:rPr>
        <w:t>製造販売後臨床試験</w:t>
      </w:r>
      <w:r w:rsidR="004E42ED" w:rsidRPr="00706794">
        <w:rPr>
          <w:rFonts w:ascii="ＭＳ ゴシック" w:hAnsi="ＭＳ ゴシック" w:cs="ＭＳ ゴシック" w:hint="eastAsia"/>
          <w:color w:val="auto"/>
        </w:rPr>
        <w:t>を実施する場合又は被験者が同意</w:t>
      </w:r>
      <w:r w:rsidR="007B6745" w:rsidRPr="00706794">
        <w:rPr>
          <w:rFonts w:ascii="ＭＳ ゴシック" w:hAnsi="ＭＳ ゴシック" w:cs="ＭＳ ゴシック" w:hint="eastAsia"/>
          <w:color w:val="auto"/>
        </w:rPr>
        <w:t>文書</w:t>
      </w:r>
      <w:r w:rsidR="004E42ED" w:rsidRPr="00706794">
        <w:rPr>
          <w:rFonts w:ascii="ＭＳ ゴシック" w:hAnsi="ＭＳ ゴシック" w:cs="ＭＳ ゴシック" w:hint="eastAsia"/>
          <w:color w:val="auto"/>
        </w:rPr>
        <w:t>等を読めない場合にあっては、ＧＣＰ省令等に基づき同意を取得するものとする。</w:t>
      </w:r>
    </w:p>
    <w:p w14:paraId="76537796" w14:textId="77777777" w:rsidR="00B76D21" w:rsidRPr="00706794" w:rsidRDefault="00545E2F" w:rsidP="00532F9F">
      <w:pPr>
        <w:ind w:left="200" w:hangingChars="100" w:hanging="200"/>
        <w:rPr>
          <w:rFonts w:ascii="ＭＳ ゴシック"/>
          <w:color w:val="auto"/>
          <w:spacing w:val="2"/>
        </w:rPr>
      </w:pPr>
      <w:r w:rsidRPr="00706794">
        <w:rPr>
          <w:rFonts w:ascii="ＭＳ ゴシック" w:hint="eastAsia"/>
          <w:color w:val="auto"/>
          <w:spacing w:val="2"/>
        </w:rPr>
        <w:t>４</w:t>
      </w:r>
      <w:r w:rsidR="004E42ED" w:rsidRPr="00706794">
        <w:rPr>
          <w:rFonts w:ascii="ＭＳ ゴシック" w:hint="eastAsia"/>
          <w:color w:val="auto"/>
          <w:spacing w:val="2"/>
        </w:rPr>
        <w:t xml:space="preserve">　甲、</w:t>
      </w:r>
      <w:r w:rsidR="00A70512" w:rsidRPr="00706794">
        <w:rPr>
          <w:rFonts w:ascii="ＭＳ ゴシック" w:hint="eastAsia"/>
          <w:color w:val="auto"/>
          <w:spacing w:val="2"/>
        </w:rPr>
        <w:t>製造販売後臨床試験</w:t>
      </w:r>
      <w:r w:rsidR="004E42ED" w:rsidRPr="00706794">
        <w:rPr>
          <w:rFonts w:ascii="ＭＳ ゴシック" w:hint="eastAsia"/>
          <w:color w:val="auto"/>
          <w:spacing w:val="2"/>
        </w:rPr>
        <w:t>責任医師及び乙は、</w:t>
      </w:r>
      <w:r w:rsidR="0086156E" w:rsidRPr="00706794">
        <w:rPr>
          <w:rFonts w:ascii="ＭＳ ゴシック" w:hAnsi="ＭＳ ゴシック" w:cs="ＭＳ ゴシック" w:hint="eastAsia"/>
          <w:color w:val="auto"/>
        </w:rPr>
        <w:t>ＧＣＰ省令</w:t>
      </w:r>
      <w:r w:rsidR="00C6256C" w:rsidRPr="00706794">
        <w:rPr>
          <w:rFonts w:ascii="ＭＳ ゴシック" w:hAnsi="ＭＳ ゴシック" w:cs="ＭＳ ゴシック" w:hint="eastAsia"/>
          <w:color w:val="auto"/>
        </w:rPr>
        <w:t>等</w:t>
      </w:r>
      <w:r w:rsidR="0086156E" w:rsidRPr="00706794">
        <w:rPr>
          <w:rFonts w:ascii="ＭＳ ゴシック" w:hAnsi="ＭＳ ゴシック" w:cs="ＭＳ ゴシック" w:hint="eastAsia"/>
          <w:color w:val="auto"/>
        </w:rPr>
        <w:t>に規定されている通知及び報告を、適切な時期に適切な方法で行わなければならない。</w:t>
      </w:r>
      <w:r w:rsidR="009B2CCF" w:rsidRPr="00706794">
        <w:rPr>
          <w:rFonts w:ascii="ＭＳ ゴシック" w:hint="eastAsia"/>
          <w:color w:val="auto"/>
          <w:spacing w:val="2"/>
        </w:rPr>
        <w:t xml:space="preserve">　</w:t>
      </w:r>
    </w:p>
    <w:p w14:paraId="7B1FB0BF" w14:textId="77777777" w:rsidR="0086156E" w:rsidRPr="00706794" w:rsidRDefault="00545E2F" w:rsidP="00532F9F">
      <w:pPr>
        <w:ind w:left="200" w:hangingChars="100" w:hanging="200"/>
        <w:rPr>
          <w:rFonts w:ascii="ＭＳ ゴシック" w:cs="ＭＳ ゴシック"/>
          <w:color w:val="auto"/>
        </w:rPr>
      </w:pPr>
      <w:r w:rsidRPr="00706794">
        <w:rPr>
          <w:rFonts w:ascii="ＭＳ ゴシック" w:hint="eastAsia"/>
          <w:color w:val="auto"/>
          <w:spacing w:val="2"/>
        </w:rPr>
        <w:t>５</w:t>
      </w:r>
      <w:r w:rsidR="0086156E" w:rsidRPr="00706794">
        <w:rPr>
          <w:rFonts w:ascii="ＭＳ ゴシック" w:hint="eastAsia"/>
          <w:color w:val="auto"/>
          <w:spacing w:val="2"/>
        </w:rPr>
        <w:t xml:space="preserve">　</w:t>
      </w:r>
      <w:r w:rsidR="0086156E" w:rsidRPr="00706794">
        <w:rPr>
          <w:rFonts w:ascii="ＭＳ ゴシック" w:hAnsi="ＭＳ ゴシック" w:cs="ＭＳ ゴシック" w:hint="eastAsia"/>
          <w:color w:val="auto"/>
        </w:rPr>
        <w:t>甲は、</w:t>
      </w:r>
      <w:r w:rsidR="00A2433A" w:rsidRPr="00706794">
        <w:rPr>
          <w:rFonts w:ascii="ＭＳ ゴシック" w:hAnsi="ＭＳ ゴシック" w:cs="ＭＳ ゴシック" w:hint="eastAsia"/>
          <w:color w:val="auto"/>
        </w:rPr>
        <w:t>天災その他</w:t>
      </w:r>
      <w:r w:rsidR="0086156E" w:rsidRPr="00706794">
        <w:rPr>
          <w:rFonts w:ascii="ＭＳ ゴシック" w:hAnsi="ＭＳ ゴシック" w:cs="ＭＳ ゴシック" w:hint="eastAsia"/>
          <w:color w:val="auto"/>
        </w:rPr>
        <w:t>やむを得ない</w:t>
      </w:r>
      <w:r w:rsidR="00C1757A" w:rsidRPr="00706794">
        <w:rPr>
          <w:rFonts w:ascii="ＭＳ ゴシック" w:hAnsi="ＭＳ ゴシック" w:cs="ＭＳ ゴシック" w:hint="eastAsia"/>
          <w:color w:val="auto"/>
        </w:rPr>
        <w:t>事由により本</w:t>
      </w:r>
      <w:r w:rsidR="00572E10" w:rsidRPr="00706794">
        <w:rPr>
          <w:rFonts w:ascii="ＭＳ ゴシック" w:hAnsi="ＭＳ ゴシック" w:cs="ＭＳ ゴシック" w:hint="eastAsia"/>
          <w:color w:val="auto"/>
        </w:rPr>
        <w:t>製造販売後臨床試験</w:t>
      </w:r>
      <w:r w:rsidR="00C1757A" w:rsidRPr="00706794">
        <w:rPr>
          <w:rFonts w:ascii="ＭＳ ゴシック" w:hAnsi="ＭＳ ゴシック" w:cs="ＭＳ ゴシック" w:hint="eastAsia"/>
          <w:color w:val="auto"/>
        </w:rPr>
        <w:t>の継続が困難な場合に</w:t>
      </w:r>
      <w:r w:rsidR="0086156E" w:rsidRPr="00706794">
        <w:rPr>
          <w:rFonts w:ascii="ＭＳ ゴシック" w:hAnsi="ＭＳ ゴシック" w:cs="ＭＳ ゴシック" w:hint="eastAsia"/>
          <w:color w:val="auto"/>
        </w:rPr>
        <w:t>は、乙と協議を</w:t>
      </w:r>
      <w:r w:rsidR="00C1757A" w:rsidRPr="00706794">
        <w:rPr>
          <w:rFonts w:ascii="ＭＳ ゴシック" w:hAnsi="ＭＳ ゴシック" w:cs="ＭＳ ゴシック" w:hint="eastAsia"/>
          <w:color w:val="auto"/>
        </w:rPr>
        <w:t>行い、本</w:t>
      </w:r>
      <w:r w:rsidR="00572E10" w:rsidRPr="00706794">
        <w:rPr>
          <w:rFonts w:ascii="ＭＳ ゴシック" w:hAnsi="ＭＳ ゴシック" w:cs="ＭＳ ゴシック" w:hint="eastAsia"/>
          <w:color w:val="auto"/>
        </w:rPr>
        <w:t>製造販売後臨床試験</w:t>
      </w:r>
      <w:r w:rsidR="00C1757A" w:rsidRPr="00706794">
        <w:rPr>
          <w:rFonts w:ascii="ＭＳ ゴシック" w:hAnsi="ＭＳ ゴシック" w:cs="ＭＳ ゴシック" w:hint="eastAsia"/>
          <w:color w:val="auto"/>
        </w:rPr>
        <w:t>を</w:t>
      </w:r>
      <w:r w:rsidR="0086156E" w:rsidRPr="00706794">
        <w:rPr>
          <w:rFonts w:ascii="ＭＳ ゴシック" w:hAnsi="ＭＳ ゴシック" w:cs="ＭＳ ゴシック" w:hint="eastAsia"/>
          <w:color w:val="auto"/>
        </w:rPr>
        <w:t>中止し又は</w:t>
      </w:r>
      <w:r w:rsidR="00572E10" w:rsidRPr="00706794">
        <w:rPr>
          <w:rFonts w:ascii="ＭＳ ゴシック" w:hAnsi="ＭＳ ゴシック" w:cs="ＭＳ ゴシック" w:hint="eastAsia"/>
          <w:color w:val="auto"/>
        </w:rPr>
        <w:t>製造販売後臨床試験</w:t>
      </w:r>
      <w:r w:rsidR="0086156E" w:rsidRPr="00706794">
        <w:rPr>
          <w:rFonts w:ascii="ＭＳ ゴシック" w:hAnsi="ＭＳ ゴシック" w:cs="ＭＳ ゴシック" w:hint="eastAsia"/>
          <w:color w:val="auto"/>
        </w:rPr>
        <w:t>期間</w:t>
      </w:r>
      <w:r w:rsidR="00C1757A" w:rsidRPr="00706794">
        <w:rPr>
          <w:rFonts w:ascii="ＭＳ ゴシック" w:hAnsi="ＭＳ ゴシック" w:cs="ＭＳ ゴシック" w:hint="eastAsia"/>
          <w:color w:val="auto"/>
        </w:rPr>
        <w:t>の</w:t>
      </w:r>
      <w:r w:rsidR="0086156E" w:rsidRPr="00706794">
        <w:rPr>
          <w:rFonts w:ascii="ＭＳ ゴシック" w:hAnsi="ＭＳ ゴシック" w:cs="ＭＳ ゴシック" w:hint="eastAsia"/>
          <w:color w:val="auto"/>
        </w:rPr>
        <w:t>延長</w:t>
      </w:r>
      <w:r w:rsidR="00C1757A" w:rsidRPr="00706794">
        <w:rPr>
          <w:rFonts w:ascii="ＭＳ ゴシック" w:hAnsi="ＭＳ ゴシック" w:cs="ＭＳ ゴシック" w:hint="eastAsia"/>
          <w:color w:val="auto"/>
        </w:rPr>
        <w:t>を</w:t>
      </w:r>
      <w:r w:rsidR="0086156E" w:rsidRPr="00706794">
        <w:rPr>
          <w:rFonts w:ascii="ＭＳ ゴシック" w:hAnsi="ＭＳ ゴシック" w:cs="ＭＳ ゴシック" w:hint="eastAsia"/>
          <w:color w:val="auto"/>
        </w:rPr>
        <w:t>することができる。</w:t>
      </w:r>
    </w:p>
    <w:p w14:paraId="09CC87F3" w14:textId="77777777" w:rsidR="00E632DA" w:rsidRPr="00706794" w:rsidRDefault="00E632DA" w:rsidP="00532F9F">
      <w:pPr>
        <w:ind w:left="200" w:hangingChars="100" w:hanging="200"/>
        <w:rPr>
          <w:rFonts w:ascii="ＭＳ ゴシック"/>
          <w:color w:val="auto"/>
          <w:spacing w:val="2"/>
        </w:rPr>
      </w:pPr>
    </w:p>
    <w:p w14:paraId="068832CC" w14:textId="77777777" w:rsidR="007F61F8" w:rsidRPr="00706794" w:rsidRDefault="007F61F8" w:rsidP="007F61F8">
      <w:pPr>
        <w:rPr>
          <w:rFonts w:ascii="ＭＳ ゴシック"/>
          <w:color w:val="auto"/>
          <w:spacing w:val="2"/>
        </w:rPr>
      </w:pPr>
      <w:r w:rsidRPr="00706794">
        <w:rPr>
          <w:rFonts w:ascii="ＭＳ ゴシック" w:hAnsi="ＭＳ ゴシック" w:cs="ＭＳ ゴシック" w:hint="eastAsia"/>
          <w:color w:val="auto"/>
        </w:rPr>
        <w:t>〔</w:t>
      </w:r>
      <w:r w:rsidR="00532F9F" w:rsidRPr="00706794">
        <w:rPr>
          <w:rFonts w:ascii="ＭＳ ゴシック" w:hAnsi="ＭＳ ゴシック" w:cs="ＭＳ ゴシック" w:hint="eastAsia"/>
          <w:color w:val="auto"/>
        </w:rPr>
        <w:t>副作用情報等</w:t>
      </w:r>
      <w:r w:rsidRPr="00706794">
        <w:rPr>
          <w:rFonts w:ascii="ＭＳ ゴシック" w:hAnsi="ＭＳ ゴシック" w:cs="ＭＳ ゴシック" w:hint="eastAsia"/>
          <w:color w:val="auto"/>
        </w:rPr>
        <w:t>〕</w:t>
      </w:r>
    </w:p>
    <w:p w14:paraId="32117475" w14:textId="50843C8E" w:rsidR="007F61F8" w:rsidRPr="00706794" w:rsidRDefault="007F61F8">
      <w:pPr>
        <w:ind w:left="212" w:hanging="212"/>
        <w:rPr>
          <w:rFonts w:ascii="ＭＳ ゴシック" w:cs="ＭＳ ゴシック"/>
          <w:color w:val="auto"/>
        </w:rPr>
      </w:pPr>
      <w:r w:rsidRPr="00706794">
        <w:rPr>
          <w:rFonts w:ascii="ＭＳ ゴシック" w:hAnsi="ＭＳ ゴシック" w:cs="ＭＳ ゴシック" w:hint="eastAsia"/>
          <w:color w:val="auto"/>
        </w:rPr>
        <w:t>第</w:t>
      </w:r>
      <w:r w:rsidR="00E7388E" w:rsidRPr="00706794">
        <w:rPr>
          <w:rFonts w:ascii="ＭＳ ゴシック" w:hAnsi="ＭＳ ゴシック" w:cs="ＭＳ ゴシック" w:hint="eastAsia"/>
          <w:color w:val="auto"/>
        </w:rPr>
        <w:t>３</w:t>
      </w:r>
      <w:r w:rsidRPr="00706794">
        <w:rPr>
          <w:rFonts w:ascii="ＭＳ ゴシック" w:hAnsi="ＭＳ ゴシック" w:cs="ＭＳ ゴシック" w:hint="eastAsia"/>
          <w:color w:val="auto"/>
        </w:rPr>
        <w:t xml:space="preserve">条　</w:t>
      </w:r>
      <w:r w:rsidR="00AA1FD8" w:rsidRPr="00706794">
        <w:rPr>
          <w:rFonts w:ascii="ＭＳ ゴシック" w:cs="ＭＳ ゴシック" w:hint="eastAsia"/>
          <w:color w:val="auto"/>
        </w:rPr>
        <w:t>乙は、</w:t>
      </w:r>
      <w:r w:rsidR="00546186" w:rsidRPr="00172035">
        <w:rPr>
          <w:rFonts w:ascii="ＭＳ ゴシック" w:cs="ＭＳ ゴシック" w:hint="eastAsia"/>
          <w:color w:val="auto"/>
        </w:rPr>
        <w:t>製造販売後臨床試験使用薬</w:t>
      </w:r>
      <w:r w:rsidR="00AA1FD8" w:rsidRPr="00706794">
        <w:rPr>
          <w:rFonts w:ascii="ＭＳ ゴシック" w:cs="ＭＳ ゴシック" w:hint="eastAsia"/>
          <w:color w:val="auto"/>
        </w:rPr>
        <w:t>について</w:t>
      </w:r>
      <w:r w:rsidR="00083235">
        <w:rPr>
          <w:rFonts w:ascii="ＭＳ ゴシック" w:hAnsi="ＭＳ ゴシック" w:cs="ＭＳ ゴシック" w:hint="eastAsia"/>
          <w:color w:val="auto"/>
        </w:rPr>
        <w:t>医薬品医療機器等法</w:t>
      </w:r>
      <w:r w:rsidR="009416C3">
        <w:rPr>
          <w:rFonts w:ascii="ＭＳ ゴシック" w:cs="ＭＳ ゴシック" w:hint="eastAsia"/>
          <w:color w:val="auto"/>
        </w:rPr>
        <w:t>第８０条の２第６項並びに同法</w:t>
      </w:r>
      <w:r w:rsidR="00AA1FD8" w:rsidRPr="00706794">
        <w:rPr>
          <w:rFonts w:ascii="ＭＳ ゴシック" w:cs="ＭＳ ゴシック" w:hint="eastAsia"/>
          <w:color w:val="auto"/>
        </w:rPr>
        <w:t>第</w:t>
      </w:r>
      <w:r w:rsidR="00CF4EEC">
        <w:rPr>
          <w:rFonts w:ascii="ＭＳ ゴシック" w:cs="ＭＳ ゴシック" w:hint="eastAsia"/>
          <w:color w:val="auto"/>
        </w:rPr>
        <w:t>６８</w:t>
      </w:r>
      <w:r w:rsidR="00AA1FD8" w:rsidRPr="00706794">
        <w:rPr>
          <w:rFonts w:ascii="ＭＳ ゴシック" w:cs="ＭＳ ゴシック" w:hint="eastAsia"/>
          <w:color w:val="auto"/>
        </w:rPr>
        <w:t>条の</w:t>
      </w:r>
      <w:r w:rsidR="00CF4EEC">
        <w:rPr>
          <w:rFonts w:ascii="ＭＳ ゴシック" w:cs="ＭＳ ゴシック" w:hint="eastAsia"/>
          <w:color w:val="auto"/>
        </w:rPr>
        <w:t>１０</w:t>
      </w:r>
      <w:r w:rsidR="00AA1FD8" w:rsidRPr="00706794">
        <w:rPr>
          <w:rFonts w:ascii="ＭＳ ゴシック" w:cs="ＭＳ ゴシック" w:hint="eastAsia"/>
          <w:color w:val="auto"/>
        </w:rPr>
        <w:t>の</w:t>
      </w:r>
      <w:r w:rsidR="00CF4EEC">
        <w:rPr>
          <w:rFonts w:ascii="ＭＳ ゴシック" w:cs="ＭＳ ゴシック" w:hint="eastAsia"/>
          <w:color w:val="auto"/>
        </w:rPr>
        <w:t>第１項</w:t>
      </w:r>
      <w:r w:rsidR="00AA1FD8" w:rsidRPr="00706794">
        <w:rPr>
          <w:rFonts w:ascii="ＭＳ ゴシック" w:cs="ＭＳ ゴシック" w:hint="eastAsia"/>
          <w:color w:val="auto"/>
        </w:rPr>
        <w:t>に規定する事項を知ったときは、</w:t>
      </w:r>
      <w:r w:rsidR="00834593" w:rsidRPr="00706794">
        <w:rPr>
          <w:rFonts w:ascii="ＭＳ ゴシック" w:cs="ＭＳ ゴシック" w:hint="eastAsia"/>
          <w:color w:val="auto"/>
        </w:rPr>
        <w:t>医薬品</w:t>
      </w:r>
      <w:r w:rsidR="00FB55BA" w:rsidRPr="00706794">
        <w:rPr>
          <w:rFonts w:ascii="ＭＳ ゴシック" w:hAnsi="ＭＳ ゴシック" w:cs="ＭＳ ゴシック" w:hint="eastAsia"/>
          <w:color w:val="auto"/>
        </w:rPr>
        <w:t>ＧＣＰ省令第２０条第２項及び第３項</w:t>
      </w:r>
      <w:r w:rsidR="00F409F1" w:rsidRPr="00706794">
        <w:rPr>
          <w:rFonts w:ascii="ＭＳ ゴシック" w:hAnsi="ＭＳ ゴシック" w:cs="ＭＳ ゴシック" w:hint="eastAsia"/>
          <w:color w:val="auto"/>
        </w:rPr>
        <w:t>の規定に基づき、</w:t>
      </w:r>
      <w:r w:rsidR="00AA1FD8" w:rsidRPr="00706794">
        <w:rPr>
          <w:rFonts w:ascii="ＭＳ ゴシック" w:cs="ＭＳ ゴシック" w:hint="eastAsia"/>
          <w:color w:val="auto"/>
        </w:rPr>
        <w:t>その旨を</w:t>
      </w:r>
      <w:r w:rsidR="00572E10" w:rsidRPr="00706794">
        <w:rPr>
          <w:rFonts w:ascii="ＭＳ ゴシック" w:cs="ＭＳ ゴシック" w:hint="eastAsia"/>
          <w:color w:val="auto"/>
        </w:rPr>
        <w:t>製造販売後臨床試験</w:t>
      </w:r>
      <w:r w:rsidR="00AA1FD8" w:rsidRPr="00706794">
        <w:rPr>
          <w:rFonts w:ascii="ＭＳ ゴシック" w:cs="ＭＳ ゴシック" w:hint="eastAsia"/>
          <w:color w:val="auto"/>
        </w:rPr>
        <w:t>責任医師及び甲に文書で通知する。</w:t>
      </w:r>
    </w:p>
    <w:p w14:paraId="62AD76C2" w14:textId="7C13EC86" w:rsidR="00AA1FD8" w:rsidRPr="00706794" w:rsidRDefault="00AA1FD8">
      <w:pPr>
        <w:ind w:left="212" w:hanging="212"/>
        <w:rPr>
          <w:rFonts w:ascii="ＭＳ ゴシック" w:cs="ＭＳ ゴシック"/>
          <w:color w:val="auto"/>
        </w:rPr>
      </w:pPr>
      <w:r w:rsidRPr="00706794">
        <w:rPr>
          <w:rFonts w:ascii="ＭＳ ゴシック" w:cs="ＭＳ ゴシック" w:hint="eastAsia"/>
          <w:color w:val="auto"/>
        </w:rPr>
        <w:lastRenderedPageBreak/>
        <w:t xml:space="preserve">２　</w:t>
      </w:r>
      <w:r w:rsidR="00572E10" w:rsidRPr="00706794">
        <w:rPr>
          <w:rFonts w:ascii="ＭＳ ゴシック" w:cs="ＭＳ ゴシック" w:hint="eastAsia"/>
          <w:color w:val="auto"/>
        </w:rPr>
        <w:t>製造販売後臨床試験</w:t>
      </w:r>
      <w:r w:rsidRPr="00706794">
        <w:rPr>
          <w:rFonts w:ascii="ＭＳ ゴシック" w:cs="ＭＳ ゴシック" w:hint="eastAsia"/>
          <w:color w:val="auto"/>
        </w:rPr>
        <w:t>責任医師は、被験薬及び本</w:t>
      </w:r>
      <w:r w:rsidR="00546186" w:rsidRPr="00172035">
        <w:rPr>
          <w:rFonts w:ascii="ＭＳ ゴシック" w:cs="ＭＳ ゴシック" w:hint="eastAsia"/>
          <w:color w:val="auto"/>
        </w:rPr>
        <w:t>製造販売後臨床試験</w:t>
      </w:r>
      <w:r w:rsidRPr="00706794">
        <w:rPr>
          <w:rFonts w:ascii="ＭＳ ゴシック" w:cs="ＭＳ ゴシック" w:hint="eastAsia"/>
          <w:color w:val="auto"/>
        </w:rPr>
        <w:t>において被験薬と比較するために用いられる医薬品又は薬物その</w:t>
      </w:r>
      <w:r w:rsidR="00572E10" w:rsidRPr="00706794">
        <w:rPr>
          <w:rFonts w:ascii="ＭＳ ゴシック" w:cs="ＭＳ ゴシック" w:hint="eastAsia"/>
          <w:color w:val="auto"/>
        </w:rPr>
        <w:t>他</w:t>
      </w:r>
      <w:r w:rsidRPr="00706794">
        <w:rPr>
          <w:rFonts w:ascii="ＭＳ ゴシック" w:cs="ＭＳ ゴシック" w:hint="eastAsia"/>
          <w:color w:val="auto"/>
        </w:rPr>
        <w:t>の物質（以下「対照薬」といい、被験薬及び対照薬を総称して「</w:t>
      </w:r>
      <w:r w:rsidR="00572E10" w:rsidRPr="00706794">
        <w:rPr>
          <w:rFonts w:ascii="ＭＳ ゴシック" w:cs="ＭＳ ゴシック" w:hint="eastAsia"/>
          <w:color w:val="auto"/>
        </w:rPr>
        <w:t>製造販売後臨床試験</w:t>
      </w:r>
      <w:r w:rsidRPr="00706794">
        <w:rPr>
          <w:rFonts w:ascii="ＭＳ ゴシック" w:cs="ＭＳ ゴシック" w:hint="eastAsia"/>
          <w:color w:val="auto"/>
        </w:rPr>
        <w:t>薬」という。）</w:t>
      </w:r>
      <w:r w:rsidR="00546186" w:rsidRPr="00172035">
        <w:rPr>
          <w:rFonts w:ascii="ＭＳ ゴシック" w:cs="ＭＳ ゴシック" w:hint="eastAsia"/>
          <w:color w:val="auto"/>
        </w:rPr>
        <w:t>及び製造販売後臨床試験薬以外の製造販売後臨床試験使用薬</w:t>
      </w:r>
      <w:r w:rsidRPr="00706794">
        <w:rPr>
          <w:rFonts w:ascii="ＭＳ ゴシック" w:cs="ＭＳ ゴシック" w:hint="eastAsia"/>
          <w:color w:val="auto"/>
        </w:rPr>
        <w:t>について、医薬品ＧＣＰ省令第４８条第２項及び医療機器ＧＣＰ省令第６８条第２項に規定する</w:t>
      </w:r>
      <w:r w:rsidR="00572E10" w:rsidRPr="00706794">
        <w:rPr>
          <w:rFonts w:ascii="ＭＳ ゴシック" w:cs="ＭＳ ゴシック" w:hint="eastAsia"/>
          <w:color w:val="auto"/>
        </w:rPr>
        <w:t>製造販売後臨床試験</w:t>
      </w:r>
      <w:r w:rsidR="00546186" w:rsidRPr="00172035">
        <w:rPr>
          <w:rFonts w:ascii="ＭＳ ゴシック" w:cs="ＭＳ ゴシック" w:hint="eastAsia"/>
          <w:color w:val="auto"/>
        </w:rPr>
        <w:t>使用</w:t>
      </w:r>
      <w:r w:rsidRPr="00706794">
        <w:rPr>
          <w:rFonts w:ascii="ＭＳ ゴシック" w:cs="ＭＳ ゴシック" w:hint="eastAsia"/>
          <w:color w:val="auto"/>
        </w:rPr>
        <w:t>薬の副作用によるものと疑われる死亡その他の重篤な有害事象の発生を認めたときは、直ちに甲及び乙に通知する。</w:t>
      </w:r>
    </w:p>
    <w:p w14:paraId="33B1CA8B" w14:textId="77777777" w:rsidR="00AA1FD8" w:rsidRPr="00706794" w:rsidRDefault="00AA1FD8">
      <w:pPr>
        <w:ind w:left="212" w:hanging="212"/>
        <w:rPr>
          <w:rFonts w:ascii="ＭＳ ゴシック" w:cs="ＭＳ ゴシック"/>
          <w:color w:val="auto"/>
        </w:rPr>
      </w:pPr>
      <w:r w:rsidRPr="00706794">
        <w:rPr>
          <w:rFonts w:ascii="ＭＳ ゴシック" w:cs="ＭＳ ゴシック" w:hint="eastAsia"/>
          <w:color w:val="auto"/>
        </w:rPr>
        <w:t>３　乙は、被験薬の品質、有効性及び安全性に関する事項その他の</w:t>
      </w:r>
      <w:r w:rsidR="00572E10" w:rsidRPr="00706794">
        <w:rPr>
          <w:rFonts w:ascii="ＭＳ ゴシック" w:cs="ＭＳ ゴシック" w:hint="eastAsia"/>
          <w:color w:val="auto"/>
        </w:rPr>
        <w:t>製造販売後臨床試験</w:t>
      </w:r>
      <w:r w:rsidRPr="00706794">
        <w:rPr>
          <w:rFonts w:ascii="ＭＳ ゴシック" w:cs="ＭＳ ゴシック" w:hint="eastAsia"/>
          <w:color w:val="auto"/>
        </w:rPr>
        <w:t>を適正に行うために重要な情報を知ったときは、直ちにこれを</w:t>
      </w:r>
      <w:r w:rsidR="00572E10" w:rsidRPr="00706794">
        <w:rPr>
          <w:rFonts w:ascii="ＭＳ ゴシック" w:cs="ＭＳ ゴシック" w:hint="eastAsia"/>
          <w:color w:val="auto"/>
        </w:rPr>
        <w:t>製造販売後臨床試験</w:t>
      </w:r>
      <w:r w:rsidRPr="00706794">
        <w:rPr>
          <w:rFonts w:ascii="ＭＳ ゴシック" w:cs="ＭＳ ゴシック" w:hint="eastAsia"/>
          <w:color w:val="auto"/>
        </w:rPr>
        <w:t>責任医師及び甲に通知し、</w:t>
      </w:r>
      <w:r w:rsidR="00C6256C" w:rsidRPr="00706794">
        <w:rPr>
          <w:rFonts w:ascii="ＭＳ ゴシック" w:cs="ＭＳ ゴシック" w:hint="eastAsia"/>
          <w:color w:val="auto"/>
        </w:rPr>
        <w:t>速やかに</w:t>
      </w:r>
      <w:r w:rsidR="00572E10" w:rsidRPr="00706794">
        <w:rPr>
          <w:rFonts w:ascii="ＭＳ ゴシック" w:cs="ＭＳ ゴシック" w:hint="eastAsia"/>
          <w:color w:val="auto"/>
        </w:rPr>
        <w:t>製造販売後臨床試験</w:t>
      </w:r>
      <w:r w:rsidRPr="00706794">
        <w:rPr>
          <w:rFonts w:ascii="ＭＳ ゴシック" w:cs="ＭＳ ゴシック" w:hint="eastAsia"/>
          <w:color w:val="auto"/>
        </w:rPr>
        <w:t>実施計画書及び</w:t>
      </w:r>
      <w:r w:rsidR="00572E10" w:rsidRPr="00706794">
        <w:rPr>
          <w:rFonts w:ascii="ＭＳ ゴシック" w:cs="ＭＳ ゴシック" w:hint="eastAsia"/>
          <w:color w:val="auto"/>
        </w:rPr>
        <w:t>製造販売後臨床試験</w:t>
      </w:r>
      <w:r w:rsidRPr="00706794">
        <w:rPr>
          <w:rFonts w:ascii="ＭＳ ゴシック" w:cs="ＭＳ ゴシック" w:hint="eastAsia"/>
          <w:color w:val="auto"/>
        </w:rPr>
        <w:t>薬概要書の改訂措置等を講ずるものとする。</w:t>
      </w:r>
    </w:p>
    <w:p w14:paraId="46B3F6B6" w14:textId="77777777" w:rsidR="00AA1FD8" w:rsidRPr="00706794" w:rsidRDefault="00AA1FD8">
      <w:pPr>
        <w:ind w:left="212" w:hanging="212"/>
        <w:rPr>
          <w:rFonts w:ascii="ＭＳ ゴシック" w:cs="ＭＳ ゴシック"/>
          <w:color w:val="auto"/>
        </w:rPr>
      </w:pPr>
    </w:p>
    <w:p w14:paraId="010C7126" w14:textId="77777777" w:rsidR="00155B79" w:rsidRPr="00706794" w:rsidRDefault="00155B79">
      <w:pPr>
        <w:ind w:left="212" w:hanging="212"/>
        <w:rPr>
          <w:rFonts w:ascii="ＭＳ ゴシック" w:cs="ＭＳ ゴシック"/>
          <w:color w:val="auto"/>
        </w:rPr>
      </w:pPr>
      <w:r w:rsidRPr="00706794">
        <w:rPr>
          <w:rFonts w:ascii="ＭＳ ゴシック" w:cs="ＭＳ ゴシック" w:hint="eastAsia"/>
          <w:color w:val="auto"/>
        </w:rPr>
        <w:t>〔</w:t>
      </w:r>
      <w:r w:rsidR="00572E10" w:rsidRPr="00706794">
        <w:rPr>
          <w:rFonts w:ascii="ＭＳ ゴシック" w:cs="ＭＳ ゴシック" w:hint="eastAsia"/>
          <w:color w:val="auto"/>
        </w:rPr>
        <w:t>製造販売後臨床試験</w:t>
      </w:r>
      <w:r w:rsidRPr="00706794">
        <w:rPr>
          <w:rFonts w:ascii="ＭＳ ゴシック" w:cs="ＭＳ ゴシック" w:hint="eastAsia"/>
          <w:color w:val="auto"/>
        </w:rPr>
        <w:t>の継続審査等〕</w:t>
      </w:r>
    </w:p>
    <w:p w14:paraId="555D67CA" w14:textId="54D227BF" w:rsidR="002F115F" w:rsidRPr="00706794" w:rsidRDefault="00155B79" w:rsidP="002F115F">
      <w:pPr>
        <w:ind w:left="196" w:hangingChars="100" w:hanging="196"/>
        <w:rPr>
          <w:rFonts w:ascii="ＭＳ ゴシック" w:cs="ＭＳ ゴシック"/>
          <w:color w:val="auto"/>
        </w:rPr>
      </w:pPr>
      <w:r w:rsidRPr="00706794">
        <w:rPr>
          <w:rFonts w:ascii="ＭＳ ゴシック" w:cs="ＭＳ ゴシック" w:hint="eastAsia"/>
          <w:color w:val="auto"/>
        </w:rPr>
        <w:t>第</w:t>
      </w:r>
      <w:r w:rsidR="00E7388E" w:rsidRPr="00706794">
        <w:rPr>
          <w:rFonts w:ascii="ＭＳ ゴシック" w:cs="ＭＳ ゴシック" w:hint="eastAsia"/>
          <w:color w:val="auto"/>
        </w:rPr>
        <w:t>４</w:t>
      </w:r>
      <w:r w:rsidRPr="00706794">
        <w:rPr>
          <w:rFonts w:ascii="ＭＳ ゴシック" w:cs="ＭＳ ゴシック" w:hint="eastAsia"/>
          <w:color w:val="auto"/>
        </w:rPr>
        <w:t>条　甲は、次の場合、</w:t>
      </w:r>
      <w:r w:rsidR="00572E10" w:rsidRPr="00706794">
        <w:rPr>
          <w:rFonts w:ascii="ＭＳ ゴシック" w:cs="ＭＳ ゴシック" w:hint="eastAsia"/>
          <w:color w:val="auto"/>
        </w:rPr>
        <w:t>製造販売後臨床試験</w:t>
      </w:r>
      <w:r w:rsidR="002F115F" w:rsidRPr="00706794">
        <w:rPr>
          <w:rFonts w:ascii="ＭＳ ゴシック" w:hAnsi="ＭＳ ゴシック" w:cs="ＭＳ ゴシック" w:hint="eastAsia"/>
          <w:color w:val="auto"/>
        </w:rPr>
        <w:t>を継続して行うことの適否について、</w:t>
      </w:r>
      <w:r w:rsidR="002E0D45" w:rsidRPr="00172035">
        <w:rPr>
          <w:rFonts w:ascii="ＭＳ ゴシック" w:hAnsi="ＭＳ ゴシック" w:cs="ＭＳ ゴシック" w:hint="eastAsia"/>
          <w:color w:val="auto"/>
        </w:rPr>
        <w:t>治験</w:t>
      </w:r>
      <w:r w:rsidR="002F115F" w:rsidRPr="00706794">
        <w:rPr>
          <w:rFonts w:ascii="ＭＳ ゴシック" w:hAnsi="ＭＳ ゴシック" w:cs="ＭＳ ゴシック" w:hint="eastAsia"/>
          <w:color w:val="auto"/>
        </w:rPr>
        <w:t>審査委員会の意見を</w:t>
      </w:r>
      <w:r w:rsidR="00C6256C" w:rsidRPr="00706794">
        <w:rPr>
          <w:rFonts w:ascii="ＭＳ ゴシック" w:hAnsi="ＭＳ ゴシック" w:cs="ＭＳ ゴシック" w:hint="eastAsia"/>
          <w:color w:val="auto"/>
        </w:rPr>
        <w:t>聴く</w:t>
      </w:r>
      <w:r w:rsidR="002F115F" w:rsidRPr="00706794">
        <w:rPr>
          <w:rFonts w:ascii="ＭＳ ゴシック" w:hAnsi="ＭＳ ゴシック" w:cs="ＭＳ ゴシック" w:hint="eastAsia"/>
          <w:color w:val="auto"/>
        </w:rPr>
        <w:t>ものとする。</w:t>
      </w:r>
    </w:p>
    <w:p w14:paraId="7B6397EE" w14:textId="77777777" w:rsidR="002F115F" w:rsidRPr="00706794" w:rsidRDefault="002F115F" w:rsidP="002F115F">
      <w:pPr>
        <w:ind w:left="195"/>
        <w:rPr>
          <w:rFonts w:ascii="ＭＳ ゴシック" w:cs="ＭＳ ゴシック"/>
          <w:color w:val="auto"/>
        </w:rPr>
      </w:pPr>
      <w:r w:rsidRPr="00706794">
        <w:rPr>
          <w:rFonts w:ascii="ＭＳ ゴシック" w:cs="ＭＳ ゴシック" w:hint="eastAsia"/>
          <w:color w:val="auto"/>
        </w:rPr>
        <w:t>（１）</w:t>
      </w:r>
      <w:r w:rsidR="00572E10" w:rsidRPr="00706794">
        <w:rPr>
          <w:rFonts w:ascii="ＭＳ ゴシック" w:cs="ＭＳ ゴシック" w:hint="eastAsia"/>
          <w:color w:val="auto"/>
        </w:rPr>
        <w:t>製造販売後臨床試験</w:t>
      </w:r>
      <w:r w:rsidRPr="00706794">
        <w:rPr>
          <w:rFonts w:ascii="ＭＳ ゴシック" w:cs="ＭＳ ゴシック" w:hint="eastAsia"/>
          <w:color w:val="auto"/>
        </w:rPr>
        <w:t>の期間が１年を超える場合</w:t>
      </w:r>
    </w:p>
    <w:p w14:paraId="36C8922D" w14:textId="77777777" w:rsidR="002F115F" w:rsidRPr="00706794" w:rsidRDefault="002F115F" w:rsidP="002F115F">
      <w:pPr>
        <w:ind w:left="588" w:hangingChars="300" w:hanging="588"/>
        <w:rPr>
          <w:rFonts w:ascii="ＭＳ ゴシック" w:cs="ＭＳ ゴシック"/>
          <w:color w:val="auto"/>
        </w:rPr>
      </w:pPr>
      <w:r w:rsidRPr="00706794">
        <w:rPr>
          <w:rFonts w:ascii="ＭＳ ゴシック" w:hAnsi="ＭＳ ゴシック" w:cs="ＭＳ ゴシック" w:hint="eastAsia"/>
          <w:color w:val="auto"/>
        </w:rPr>
        <w:t xml:space="preserve">　（２）医薬品ＧＣＰ省令第２０条第２項</w:t>
      </w:r>
      <w:r w:rsidR="003E303A" w:rsidRPr="00706794">
        <w:rPr>
          <w:rFonts w:ascii="ＭＳ ゴシック" w:hAnsi="ＭＳ ゴシック" w:cs="ＭＳ ゴシック" w:hint="eastAsia"/>
          <w:color w:val="auto"/>
        </w:rPr>
        <w:t>及び</w:t>
      </w:r>
      <w:r w:rsidRPr="00706794">
        <w:rPr>
          <w:rFonts w:ascii="ＭＳ ゴシック" w:hAnsi="ＭＳ ゴシック" w:cs="ＭＳ ゴシック" w:hint="eastAsia"/>
          <w:color w:val="auto"/>
        </w:rPr>
        <w:t>第３項、同４８条第２項又は同第５４条第３項及び医療機器ＧＣＰ省令第２８条第２項、同第６８条第２項又は同第７４条第３項の規定に基づき通知又は報告を受けた場合</w:t>
      </w:r>
    </w:p>
    <w:p w14:paraId="479CA6FB" w14:textId="1D4BA4C1" w:rsidR="002F115F" w:rsidRPr="00706794" w:rsidRDefault="002F115F" w:rsidP="002F115F">
      <w:pPr>
        <w:ind w:left="588" w:hangingChars="300" w:hanging="588"/>
        <w:rPr>
          <w:rFonts w:ascii="ＭＳ ゴシック" w:cs="ＭＳ ゴシック"/>
          <w:color w:val="auto"/>
        </w:rPr>
      </w:pPr>
      <w:r w:rsidRPr="00706794">
        <w:rPr>
          <w:rFonts w:ascii="ＭＳ ゴシック" w:hAnsi="ＭＳ ゴシック" w:cs="ＭＳ ゴシック" w:hint="eastAsia"/>
          <w:color w:val="auto"/>
        </w:rPr>
        <w:t xml:space="preserve">　（３）その他、甲が</w:t>
      </w:r>
      <w:r w:rsidR="002E0D45" w:rsidRPr="00172035">
        <w:rPr>
          <w:rFonts w:ascii="ＭＳ ゴシック" w:hAnsi="ＭＳ ゴシック" w:cs="ＭＳ ゴシック" w:hint="eastAsia"/>
          <w:color w:val="auto"/>
        </w:rPr>
        <w:t>治験</w:t>
      </w:r>
      <w:r w:rsidRPr="00706794">
        <w:rPr>
          <w:rFonts w:ascii="ＭＳ ゴシック" w:hAnsi="ＭＳ ゴシック" w:cs="ＭＳ ゴシック" w:hint="eastAsia"/>
          <w:color w:val="auto"/>
        </w:rPr>
        <w:t>審査委員会の意見を求める必要があると認めた場合</w:t>
      </w:r>
    </w:p>
    <w:p w14:paraId="5FBED4D5" w14:textId="79FC35D5" w:rsidR="002F115F" w:rsidRPr="00706794" w:rsidRDefault="002F115F" w:rsidP="002F115F">
      <w:pPr>
        <w:ind w:left="196" w:hangingChars="100" w:hanging="196"/>
        <w:rPr>
          <w:rFonts w:ascii="ＭＳ ゴシック" w:cs="ＭＳ ゴシック"/>
          <w:color w:val="auto"/>
        </w:rPr>
      </w:pPr>
      <w:r w:rsidRPr="00706794">
        <w:rPr>
          <w:rFonts w:ascii="ＭＳ ゴシック" w:hAnsi="ＭＳ ゴシック" w:cs="ＭＳ ゴシック" w:hint="eastAsia"/>
          <w:color w:val="auto"/>
        </w:rPr>
        <w:t>２　甲は、前項の</w:t>
      </w:r>
      <w:r w:rsidR="002E0D45" w:rsidRPr="00172035">
        <w:rPr>
          <w:rFonts w:ascii="ＭＳ ゴシック" w:hAnsi="ＭＳ ゴシック" w:cs="ＭＳ ゴシック" w:hint="eastAsia"/>
          <w:color w:val="auto"/>
        </w:rPr>
        <w:t>治験</w:t>
      </w:r>
      <w:r w:rsidRPr="00706794">
        <w:rPr>
          <w:rFonts w:ascii="ＭＳ ゴシック" w:hAnsi="ＭＳ ゴシック" w:cs="ＭＳ ゴシック" w:hint="eastAsia"/>
          <w:color w:val="auto"/>
        </w:rPr>
        <w:t>審査委員会の意見及び当該意見に基づく甲の指示又は決定を、</w:t>
      </w:r>
      <w:r w:rsidR="00572E10" w:rsidRPr="00706794">
        <w:rPr>
          <w:rFonts w:ascii="ＭＳ ゴシック" w:hAnsi="ＭＳ ゴシック" w:cs="ＭＳ ゴシック" w:hint="eastAsia"/>
          <w:color w:val="auto"/>
        </w:rPr>
        <w:t>製造販売後臨床試験</w:t>
      </w:r>
      <w:r w:rsidRPr="00706794">
        <w:rPr>
          <w:rFonts w:ascii="ＭＳ ゴシック" w:hAnsi="ＭＳ ゴシック" w:cs="ＭＳ ゴシック" w:hint="eastAsia"/>
          <w:color w:val="auto"/>
        </w:rPr>
        <w:t>責任医師及び乙に文書で通知する。</w:t>
      </w:r>
    </w:p>
    <w:p w14:paraId="36F7CD91" w14:textId="77777777" w:rsidR="00155B79" w:rsidRPr="00706794" w:rsidRDefault="00155B79">
      <w:pPr>
        <w:ind w:left="212" w:hanging="212"/>
        <w:rPr>
          <w:rFonts w:ascii="ＭＳ ゴシック" w:cs="ＭＳ ゴシック"/>
          <w:color w:val="auto"/>
        </w:rPr>
      </w:pPr>
    </w:p>
    <w:p w14:paraId="5B95F383" w14:textId="77777777" w:rsidR="002F115F" w:rsidRPr="00706794" w:rsidRDefault="002F115F" w:rsidP="002F115F">
      <w:pPr>
        <w:rPr>
          <w:rFonts w:ascii="ＭＳ ゴシック"/>
          <w:color w:val="auto"/>
          <w:spacing w:val="2"/>
        </w:rPr>
      </w:pPr>
      <w:r w:rsidRPr="00706794">
        <w:rPr>
          <w:rFonts w:ascii="ＭＳ ゴシック" w:hAnsi="ＭＳ ゴシック" w:cs="ＭＳ ゴシック" w:hint="eastAsia"/>
          <w:color w:val="auto"/>
        </w:rPr>
        <w:t>〔</w:t>
      </w:r>
      <w:r w:rsidR="00572E10" w:rsidRPr="00706794">
        <w:rPr>
          <w:rFonts w:ascii="ＭＳ ゴシック" w:hAnsi="ＭＳ ゴシック" w:cs="ＭＳ ゴシック" w:hint="eastAsia"/>
          <w:color w:val="auto"/>
        </w:rPr>
        <w:t>製造販売後臨床試験</w:t>
      </w:r>
      <w:r w:rsidRPr="00706794">
        <w:rPr>
          <w:rFonts w:ascii="ＭＳ ゴシック" w:hAnsi="ＭＳ ゴシック" w:cs="ＭＳ ゴシック" w:hint="eastAsia"/>
          <w:color w:val="auto"/>
        </w:rPr>
        <w:t>の中止等〕</w:t>
      </w:r>
    </w:p>
    <w:p w14:paraId="22ABDF81" w14:textId="77777777" w:rsidR="009855A6" w:rsidRPr="00706794" w:rsidRDefault="002F115F" w:rsidP="007F4566">
      <w:pPr>
        <w:pStyle w:val="3"/>
        <w:ind w:left="196" w:hangingChars="100" w:hanging="196"/>
        <w:rPr>
          <w:rFonts w:ascii="ＭＳ ゴシック" w:cs="ＭＳ ゴシック"/>
        </w:rPr>
      </w:pPr>
      <w:r w:rsidRPr="00706794">
        <w:rPr>
          <w:rFonts w:ascii="ＭＳ ゴシック" w:hAnsi="ＭＳ ゴシック" w:cs="ＭＳ ゴシック" w:hint="eastAsia"/>
        </w:rPr>
        <w:t xml:space="preserve">第５条　</w:t>
      </w:r>
      <w:r w:rsidR="009855A6" w:rsidRPr="00706794">
        <w:rPr>
          <w:rFonts w:ascii="ＭＳ ゴシック" w:hAnsi="ＭＳ ゴシック" w:cs="ＭＳ ゴシック" w:hint="eastAsia"/>
        </w:rPr>
        <w:t>乙は、次の場合、その理由を添えて、速やかに甲に文書で通知する。</w:t>
      </w:r>
    </w:p>
    <w:p w14:paraId="36AA1575" w14:textId="77777777" w:rsidR="009855A6" w:rsidRPr="00706794" w:rsidRDefault="009855A6" w:rsidP="009855A6">
      <w:pPr>
        <w:ind w:left="196" w:hangingChars="100" w:hanging="196"/>
        <w:rPr>
          <w:rFonts w:ascii="ＭＳ ゴシック" w:cs="ＭＳ ゴシック"/>
          <w:color w:val="auto"/>
        </w:rPr>
      </w:pPr>
      <w:r w:rsidRPr="00706794">
        <w:rPr>
          <w:rFonts w:ascii="ＭＳ ゴシック" w:hAnsi="ＭＳ ゴシック" w:cs="ＭＳ ゴシック" w:hint="eastAsia"/>
          <w:color w:val="auto"/>
        </w:rPr>
        <w:t xml:space="preserve">　（１）本</w:t>
      </w:r>
      <w:r w:rsidR="00572E10" w:rsidRPr="00706794">
        <w:rPr>
          <w:rFonts w:ascii="ＭＳ ゴシック" w:hAnsi="ＭＳ ゴシック" w:cs="ＭＳ ゴシック" w:hint="eastAsia"/>
          <w:color w:val="auto"/>
        </w:rPr>
        <w:t>製造販売後臨床試験</w:t>
      </w:r>
      <w:r w:rsidRPr="00706794">
        <w:rPr>
          <w:rFonts w:ascii="ＭＳ ゴシック" w:hAnsi="ＭＳ ゴシック" w:cs="ＭＳ ゴシック" w:hint="eastAsia"/>
          <w:color w:val="auto"/>
        </w:rPr>
        <w:t>を中断し、又は中止する場合</w:t>
      </w:r>
    </w:p>
    <w:p w14:paraId="3605E8D2" w14:textId="77777777" w:rsidR="009855A6" w:rsidRPr="00706794" w:rsidRDefault="009855A6" w:rsidP="009855A6">
      <w:pPr>
        <w:ind w:left="588" w:hangingChars="300" w:hanging="588"/>
        <w:rPr>
          <w:rFonts w:ascii="ＭＳ ゴシック" w:cs="ＭＳ ゴシック"/>
          <w:color w:val="auto"/>
        </w:rPr>
      </w:pPr>
      <w:r w:rsidRPr="00706794">
        <w:rPr>
          <w:rFonts w:ascii="ＭＳ ゴシック" w:hAnsi="ＭＳ ゴシック" w:cs="ＭＳ ゴシック" w:hint="eastAsia"/>
          <w:color w:val="auto"/>
        </w:rPr>
        <w:t xml:space="preserve">　（２）本</w:t>
      </w:r>
      <w:r w:rsidR="00572E10" w:rsidRPr="00706794">
        <w:rPr>
          <w:rFonts w:ascii="ＭＳ ゴシック" w:hAnsi="ＭＳ ゴシック" w:cs="ＭＳ ゴシック" w:hint="eastAsia"/>
          <w:color w:val="auto"/>
        </w:rPr>
        <w:t>製造販売後臨床試験</w:t>
      </w:r>
      <w:r w:rsidRPr="00706794">
        <w:rPr>
          <w:rFonts w:ascii="ＭＳ ゴシック" w:hAnsi="ＭＳ ゴシック" w:cs="ＭＳ ゴシック" w:hint="eastAsia"/>
          <w:color w:val="auto"/>
        </w:rPr>
        <w:t>により収集された</w:t>
      </w:r>
      <w:r w:rsidR="00572E10" w:rsidRPr="00706794">
        <w:rPr>
          <w:rFonts w:ascii="ＭＳ ゴシック" w:hAnsi="ＭＳ ゴシック" w:cs="ＭＳ ゴシック" w:hint="eastAsia"/>
          <w:color w:val="auto"/>
        </w:rPr>
        <w:t>製造販売後臨床試験</w:t>
      </w:r>
      <w:r w:rsidRPr="00706794">
        <w:rPr>
          <w:rFonts w:ascii="ＭＳ ゴシック" w:hAnsi="ＭＳ ゴシック" w:cs="ＭＳ ゴシック" w:hint="eastAsia"/>
          <w:color w:val="auto"/>
        </w:rPr>
        <w:t>成績に関する資料を被験薬に係る</w:t>
      </w:r>
      <w:r w:rsidR="006E679E" w:rsidRPr="00706794">
        <w:rPr>
          <w:rFonts w:ascii="ＭＳ ゴシック" w:hAnsi="ＭＳ ゴシック" w:cs="ＭＳ ゴシック" w:hint="eastAsia"/>
          <w:color w:val="auto"/>
        </w:rPr>
        <w:t>再審査又は再評価申請に添付しないことを決定した場合</w:t>
      </w:r>
    </w:p>
    <w:p w14:paraId="1BC1866D" w14:textId="75204033" w:rsidR="009855A6" w:rsidRPr="00706794" w:rsidRDefault="009855A6" w:rsidP="009855A6">
      <w:pPr>
        <w:ind w:left="588" w:hangingChars="300" w:hanging="588"/>
        <w:rPr>
          <w:rFonts w:ascii="ＭＳ ゴシック" w:cs="ＭＳ ゴシック"/>
          <w:color w:val="auto"/>
        </w:rPr>
      </w:pPr>
      <w:r w:rsidRPr="00706794">
        <w:rPr>
          <w:rFonts w:ascii="ＭＳ ゴシック" w:hAnsi="ＭＳ ゴシック" w:cs="ＭＳ ゴシック" w:hint="eastAsia"/>
          <w:color w:val="auto"/>
        </w:rPr>
        <w:t>２　甲は、</w:t>
      </w:r>
      <w:r w:rsidR="00F74AF3" w:rsidRPr="00706794">
        <w:rPr>
          <w:rFonts w:ascii="ＭＳ ゴシック" w:hAnsi="ＭＳ ゴシック" w:cs="ＭＳ ゴシック" w:hint="eastAsia"/>
          <w:color w:val="auto"/>
        </w:rPr>
        <w:t>製造販売後臨床試験</w:t>
      </w:r>
      <w:r w:rsidRPr="00706794">
        <w:rPr>
          <w:rFonts w:ascii="ＭＳ ゴシック" w:hAnsi="ＭＳ ゴシック" w:cs="ＭＳ ゴシック" w:hint="eastAsia"/>
          <w:color w:val="auto"/>
        </w:rPr>
        <w:t>責任医師から次の報告を受けた場合は、速やかにこれを</w:t>
      </w:r>
      <w:r w:rsidR="002E0D45" w:rsidRPr="00172035">
        <w:rPr>
          <w:rFonts w:ascii="ＭＳ ゴシック" w:hAnsi="ＭＳ ゴシック" w:cs="ＭＳ ゴシック" w:hint="eastAsia"/>
          <w:color w:val="auto"/>
        </w:rPr>
        <w:t>治験</w:t>
      </w:r>
      <w:r w:rsidRPr="00706794">
        <w:rPr>
          <w:rFonts w:ascii="ＭＳ ゴシック" w:hAnsi="ＭＳ ゴシック" w:cs="ＭＳ ゴシック" w:hint="eastAsia"/>
          <w:color w:val="auto"/>
        </w:rPr>
        <w:t>審査委員会及び乙に文書で通知する。</w:t>
      </w:r>
    </w:p>
    <w:p w14:paraId="6A4EB7AC" w14:textId="77777777" w:rsidR="009855A6" w:rsidRPr="00706794" w:rsidRDefault="009855A6" w:rsidP="009855A6">
      <w:pPr>
        <w:ind w:left="588" w:hangingChars="300" w:hanging="588"/>
        <w:rPr>
          <w:rFonts w:ascii="ＭＳ ゴシック" w:cs="ＭＳ ゴシック"/>
          <w:color w:val="auto"/>
        </w:rPr>
      </w:pPr>
      <w:r w:rsidRPr="00706794">
        <w:rPr>
          <w:rFonts w:ascii="ＭＳ ゴシック" w:hAnsi="ＭＳ ゴシック" w:cs="ＭＳ ゴシック" w:hint="eastAsia"/>
          <w:color w:val="auto"/>
        </w:rPr>
        <w:t xml:space="preserve">　（１）本</w:t>
      </w:r>
      <w:r w:rsidR="00F74AF3" w:rsidRPr="00706794">
        <w:rPr>
          <w:rFonts w:ascii="ＭＳ ゴシック" w:hAnsi="ＭＳ ゴシック" w:cs="ＭＳ ゴシック" w:hint="eastAsia"/>
          <w:color w:val="auto"/>
        </w:rPr>
        <w:t>製造販売後臨床試験</w:t>
      </w:r>
      <w:r w:rsidRPr="00706794">
        <w:rPr>
          <w:rFonts w:ascii="ＭＳ ゴシック" w:hAnsi="ＭＳ ゴシック" w:cs="ＭＳ ゴシック" w:hint="eastAsia"/>
          <w:color w:val="auto"/>
        </w:rPr>
        <w:t>を中断し、又は中止する旨及びその理由</w:t>
      </w:r>
    </w:p>
    <w:p w14:paraId="68E9248A" w14:textId="77777777" w:rsidR="009855A6" w:rsidRPr="00706794" w:rsidRDefault="009855A6" w:rsidP="009855A6">
      <w:pPr>
        <w:ind w:left="588" w:hangingChars="300" w:hanging="588"/>
        <w:rPr>
          <w:rFonts w:ascii="ＭＳ ゴシック" w:cs="ＭＳ ゴシック"/>
          <w:color w:val="auto"/>
        </w:rPr>
      </w:pPr>
      <w:r w:rsidRPr="00706794">
        <w:rPr>
          <w:rFonts w:ascii="ＭＳ ゴシック" w:hAnsi="ＭＳ ゴシック" w:cs="ＭＳ ゴシック" w:hint="eastAsia"/>
          <w:color w:val="auto"/>
        </w:rPr>
        <w:t xml:space="preserve">　（２）本</w:t>
      </w:r>
      <w:r w:rsidR="00F74AF3" w:rsidRPr="00706794">
        <w:rPr>
          <w:rFonts w:ascii="ＭＳ ゴシック" w:hAnsi="ＭＳ ゴシック" w:cs="ＭＳ ゴシック" w:hint="eastAsia"/>
          <w:color w:val="auto"/>
        </w:rPr>
        <w:t>製造販売後臨床試験</w:t>
      </w:r>
      <w:r w:rsidRPr="00706794">
        <w:rPr>
          <w:rFonts w:ascii="ＭＳ ゴシック" w:hAnsi="ＭＳ ゴシック" w:cs="ＭＳ ゴシック" w:hint="eastAsia"/>
          <w:color w:val="auto"/>
        </w:rPr>
        <w:t>を終了する旨及び</w:t>
      </w:r>
      <w:r w:rsidR="00F74AF3" w:rsidRPr="00706794">
        <w:rPr>
          <w:rFonts w:ascii="ＭＳ ゴシック" w:hAnsi="ＭＳ ゴシック" w:cs="ＭＳ ゴシック" w:hint="eastAsia"/>
          <w:color w:val="auto"/>
        </w:rPr>
        <w:t>製造販売後臨床試験</w:t>
      </w:r>
      <w:r w:rsidRPr="00706794">
        <w:rPr>
          <w:rFonts w:ascii="ＭＳ ゴシック" w:hAnsi="ＭＳ ゴシック" w:cs="ＭＳ ゴシック" w:hint="eastAsia"/>
          <w:color w:val="auto"/>
        </w:rPr>
        <w:t>結果の概要</w:t>
      </w:r>
    </w:p>
    <w:p w14:paraId="532BA0EB" w14:textId="77777777" w:rsidR="002F115F" w:rsidRPr="00172035" w:rsidRDefault="002F115F">
      <w:pPr>
        <w:ind w:left="212" w:hanging="212"/>
        <w:rPr>
          <w:rFonts w:ascii="ＭＳ ゴシック" w:cs="ＭＳ ゴシック"/>
          <w:color w:val="auto"/>
        </w:rPr>
      </w:pPr>
    </w:p>
    <w:p w14:paraId="4BC92898" w14:textId="7BB59416" w:rsidR="009855A6" w:rsidRPr="00172035" w:rsidRDefault="009855A6" w:rsidP="009855A6">
      <w:pPr>
        <w:rPr>
          <w:rFonts w:ascii="ＭＳ ゴシック"/>
          <w:color w:val="auto"/>
          <w:spacing w:val="2"/>
        </w:rPr>
      </w:pPr>
      <w:r w:rsidRPr="00172035">
        <w:rPr>
          <w:rFonts w:ascii="ＭＳ ゴシック" w:hAnsi="ＭＳ ゴシック" w:cs="ＭＳ ゴシック" w:hint="eastAsia"/>
          <w:color w:val="auto"/>
        </w:rPr>
        <w:t>〔</w:t>
      </w:r>
      <w:r w:rsidR="00F74AF3" w:rsidRPr="00172035">
        <w:rPr>
          <w:rFonts w:ascii="ＭＳ ゴシック" w:hAnsi="ＭＳ ゴシック" w:cs="ＭＳ ゴシック" w:hint="eastAsia"/>
          <w:color w:val="auto"/>
        </w:rPr>
        <w:t>製造販売後臨床試験</w:t>
      </w:r>
      <w:r w:rsidR="007514D0" w:rsidRPr="00172035">
        <w:rPr>
          <w:rFonts w:ascii="ＭＳ ゴシック" w:hAnsi="ＭＳ ゴシック" w:cs="ＭＳ ゴシック" w:hint="eastAsia"/>
          <w:color w:val="auto"/>
        </w:rPr>
        <w:t>使用</w:t>
      </w:r>
      <w:r w:rsidRPr="00172035">
        <w:rPr>
          <w:rFonts w:ascii="ＭＳ ゴシック" w:hAnsi="ＭＳ ゴシック" w:cs="ＭＳ ゴシック" w:hint="eastAsia"/>
          <w:color w:val="auto"/>
        </w:rPr>
        <w:t>薬等の管理等〕</w:t>
      </w:r>
    </w:p>
    <w:p w14:paraId="7F272528" w14:textId="123DFA43" w:rsidR="00C7713C" w:rsidRPr="00172035" w:rsidRDefault="009855A6" w:rsidP="00C7713C">
      <w:pPr>
        <w:ind w:left="196" w:hangingChars="100" w:hanging="196"/>
        <w:rPr>
          <w:rFonts w:ascii="ＭＳ ゴシック" w:cs="ＭＳ ゴシック"/>
          <w:color w:val="auto"/>
        </w:rPr>
      </w:pPr>
      <w:r w:rsidRPr="00172035">
        <w:rPr>
          <w:rFonts w:ascii="ＭＳ ゴシック" w:hAnsi="ＭＳ ゴシック" w:cs="ＭＳ ゴシック" w:hint="eastAsia"/>
          <w:color w:val="auto"/>
        </w:rPr>
        <w:t>第</w:t>
      </w:r>
      <w:r w:rsidR="00E7388E" w:rsidRPr="00172035">
        <w:rPr>
          <w:rFonts w:ascii="ＭＳ ゴシック" w:hAnsi="ＭＳ ゴシック" w:cs="ＭＳ ゴシック" w:hint="eastAsia"/>
          <w:color w:val="auto"/>
        </w:rPr>
        <w:t>６</w:t>
      </w:r>
      <w:r w:rsidRPr="00172035">
        <w:rPr>
          <w:rFonts w:ascii="ＭＳ ゴシック" w:hAnsi="ＭＳ ゴシック" w:cs="ＭＳ ゴシック" w:hint="eastAsia"/>
          <w:color w:val="auto"/>
        </w:rPr>
        <w:t xml:space="preserve">条　</w:t>
      </w:r>
      <w:r w:rsidR="00C7713C" w:rsidRPr="00172035">
        <w:rPr>
          <w:rFonts w:ascii="ＭＳ ゴシック" w:hAnsi="ＭＳ ゴシック" w:cs="ＭＳ ゴシック" w:hint="eastAsia"/>
          <w:color w:val="auto"/>
        </w:rPr>
        <w:t>乙は、</w:t>
      </w:r>
      <w:r w:rsidR="00ED3292" w:rsidRPr="00172035">
        <w:rPr>
          <w:rFonts w:ascii="ＭＳ ゴシック" w:hAnsi="ＭＳ ゴシック" w:cs="ＭＳ ゴシック" w:hint="eastAsia"/>
          <w:color w:val="auto"/>
        </w:rPr>
        <w:t>製造販売後臨床試験</w:t>
      </w:r>
      <w:r w:rsidR="0032376E" w:rsidRPr="00172035">
        <w:rPr>
          <w:rFonts w:ascii="ＭＳ ゴシック" w:hAnsi="ＭＳ ゴシック" w:cs="ＭＳ ゴシック" w:hint="eastAsia"/>
          <w:color w:val="auto"/>
        </w:rPr>
        <w:t>使用</w:t>
      </w:r>
      <w:r w:rsidR="00ED3292" w:rsidRPr="00172035">
        <w:rPr>
          <w:rFonts w:ascii="ＭＳ ゴシック" w:hAnsi="ＭＳ ゴシック" w:cs="ＭＳ ゴシック" w:hint="eastAsia"/>
          <w:color w:val="auto"/>
        </w:rPr>
        <w:t>薬として市販薬を使用しない場合は</w:t>
      </w:r>
      <w:r w:rsidR="00F74AF3" w:rsidRPr="00172035">
        <w:rPr>
          <w:rFonts w:ascii="ＭＳ ゴシック" w:hAnsi="ＭＳ ゴシック" w:cs="ＭＳ ゴシック" w:hint="eastAsia"/>
          <w:color w:val="auto"/>
        </w:rPr>
        <w:t>製造販売後臨床試験</w:t>
      </w:r>
      <w:r w:rsidR="0032376E" w:rsidRPr="00172035">
        <w:rPr>
          <w:rFonts w:ascii="ＭＳ ゴシック" w:hAnsi="ＭＳ ゴシック" w:cs="ＭＳ ゴシック" w:hint="eastAsia"/>
          <w:color w:val="auto"/>
        </w:rPr>
        <w:t>使用</w:t>
      </w:r>
      <w:r w:rsidR="00C7713C" w:rsidRPr="00172035">
        <w:rPr>
          <w:rFonts w:ascii="ＭＳ ゴシック" w:hAnsi="ＭＳ ゴシック" w:cs="ＭＳ ゴシック" w:hint="eastAsia"/>
          <w:color w:val="auto"/>
        </w:rPr>
        <w:t>薬を、医薬品ＧＣＰ省令第１６条、同第１７条及び医療機器ＧＣＰ省令第２４条、同第２５条第１項の規定に従って製造し、契約締結後速やかに、その取扱方法を説明した文書とともに、これを甲に交付する。</w:t>
      </w:r>
      <w:r w:rsidR="00ED3292" w:rsidRPr="00172035">
        <w:rPr>
          <w:rFonts w:ascii="ＭＳ ゴシック" w:hAnsi="ＭＳ ゴシック" w:cs="ＭＳ ゴシック" w:hint="eastAsia"/>
          <w:color w:val="auto"/>
        </w:rPr>
        <w:t>なお盲検状態にする場合は、盲検状態にした製造販売後臨床試験</w:t>
      </w:r>
      <w:r w:rsidR="0032376E" w:rsidRPr="00172035">
        <w:rPr>
          <w:rFonts w:ascii="ＭＳ ゴシック" w:hAnsi="ＭＳ ゴシック" w:cs="ＭＳ ゴシック" w:hint="eastAsia"/>
          <w:color w:val="auto"/>
        </w:rPr>
        <w:t>使用</w:t>
      </w:r>
      <w:r w:rsidR="00ED3292" w:rsidRPr="00172035">
        <w:rPr>
          <w:rFonts w:ascii="ＭＳ ゴシック" w:hAnsi="ＭＳ ゴシック" w:cs="ＭＳ ゴシック" w:hint="eastAsia"/>
          <w:color w:val="auto"/>
        </w:rPr>
        <w:t>薬とする。</w:t>
      </w:r>
    </w:p>
    <w:p w14:paraId="1BC97CD9" w14:textId="17F9697A" w:rsidR="00C7713C" w:rsidRPr="00172035" w:rsidRDefault="00C7713C" w:rsidP="00C7713C">
      <w:pPr>
        <w:ind w:left="588" w:hangingChars="300" w:hanging="588"/>
        <w:rPr>
          <w:rFonts w:ascii="ＭＳ ゴシック" w:cs="ＭＳ ゴシック"/>
          <w:color w:val="auto"/>
        </w:rPr>
      </w:pPr>
      <w:r w:rsidRPr="00172035">
        <w:rPr>
          <w:rFonts w:ascii="ＭＳ ゴシック" w:hAnsi="ＭＳ ゴシック" w:cs="ＭＳ ゴシック" w:hint="eastAsia"/>
          <w:color w:val="auto"/>
        </w:rPr>
        <w:t>２　甲は、前項により乙から受領した</w:t>
      </w:r>
      <w:r w:rsidR="00F74AF3" w:rsidRPr="00172035">
        <w:rPr>
          <w:rFonts w:ascii="ＭＳ ゴシック" w:hAnsi="ＭＳ ゴシック" w:cs="ＭＳ ゴシック" w:hint="eastAsia"/>
          <w:color w:val="auto"/>
        </w:rPr>
        <w:t>製造販売後臨床試験</w:t>
      </w:r>
      <w:r w:rsidR="0032376E" w:rsidRPr="00172035">
        <w:rPr>
          <w:rFonts w:ascii="ＭＳ ゴシック" w:hAnsi="ＭＳ ゴシック" w:cs="ＭＳ ゴシック" w:hint="eastAsia"/>
          <w:color w:val="auto"/>
        </w:rPr>
        <w:t>使用</w:t>
      </w:r>
      <w:r w:rsidRPr="00172035">
        <w:rPr>
          <w:rFonts w:ascii="ＭＳ ゴシック" w:hAnsi="ＭＳ ゴシック" w:cs="ＭＳ ゴシック" w:hint="eastAsia"/>
          <w:color w:val="auto"/>
        </w:rPr>
        <w:t>薬を本</w:t>
      </w:r>
      <w:r w:rsidR="00F74AF3" w:rsidRPr="00172035">
        <w:rPr>
          <w:rFonts w:ascii="ＭＳ ゴシック" w:hAnsi="ＭＳ ゴシック" w:cs="ＭＳ ゴシック" w:hint="eastAsia"/>
          <w:color w:val="auto"/>
        </w:rPr>
        <w:t>製造販売後臨床試験</w:t>
      </w:r>
      <w:r w:rsidRPr="00172035">
        <w:rPr>
          <w:rFonts w:ascii="ＭＳ ゴシック" w:hAnsi="ＭＳ ゴシック" w:cs="ＭＳ ゴシック" w:hint="eastAsia"/>
          <w:color w:val="auto"/>
        </w:rPr>
        <w:t>にのみ使用する。</w:t>
      </w:r>
    </w:p>
    <w:p w14:paraId="1BC75A7D" w14:textId="1F22C8A8" w:rsidR="00C7713C" w:rsidRPr="00172035" w:rsidRDefault="00C7713C" w:rsidP="00C7713C">
      <w:pPr>
        <w:ind w:left="212" w:hanging="212"/>
        <w:rPr>
          <w:rFonts w:ascii="ＭＳ ゴシック"/>
          <w:color w:val="auto"/>
          <w:spacing w:val="2"/>
        </w:rPr>
      </w:pPr>
      <w:r w:rsidRPr="00172035">
        <w:rPr>
          <w:rFonts w:ascii="ＭＳ ゴシック" w:hAnsi="ＭＳ ゴシック" w:cs="ＭＳ ゴシック" w:hint="eastAsia"/>
          <w:color w:val="auto"/>
        </w:rPr>
        <w:t>３　甲は、</w:t>
      </w:r>
      <w:r w:rsidR="00F965A9" w:rsidRPr="004F1E89">
        <w:rPr>
          <w:rFonts w:ascii="ＭＳ ゴシック" w:hAnsi="ＭＳ ゴシック" w:cs="ＭＳ ゴシック" w:hint="eastAsia"/>
          <w:color w:val="auto"/>
        </w:rPr>
        <w:t>甲</w:t>
      </w:r>
      <w:r w:rsidR="00083235" w:rsidRPr="00172035">
        <w:rPr>
          <w:rFonts w:ascii="ＭＳ ゴシック" w:hAnsi="ＭＳ ゴシック" w:cs="ＭＳ ゴシック" w:hint="eastAsia"/>
          <w:color w:val="auto"/>
        </w:rPr>
        <w:t>所属の薬剤師を治験薬等管理者とし</w:t>
      </w:r>
      <w:r w:rsidRPr="00172035">
        <w:rPr>
          <w:rFonts w:ascii="ＭＳ ゴシック" w:hAnsi="ＭＳ ゴシック" w:cs="ＭＳ ゴシック" w:hint="eastAsia"/>
          <w:color w:val="auto"/>
        </w:rPr>
        <w:t>、</w:t>
      </w:r>
      <w:r w:rsidR="00F74AF3" w:rsidRPr="00172035">
        <w:rPr>
          <w:rFonts w:ascii="ＭＳ ゴシック" w:hAnsi="ＭＳ ゴシック" w:cs="ＭＳ ゴシック" w:hint="eastAsia"/>
          <w:color w:val="auto"/>
        </w:rPr>
        <w:t>製造販売後臨床試験</w:t>
      </w:r>
      <w:r w:rsidR="0032376E" w:rsidRPr="00172035">
        <w:rPr>
          <w:rFonts w:ascii="ＭＳ ゴシック" w:hAnsi="ＭＳ ゴシック" w:cs="ＭＳ ゴシック" w:hint="eastAsia"/>
          <w:color w:val="auto"/>
        </w:rPr>
        <w:t>使用</w:t>
      </w:r>
      <w:r w:rsidR="003E303A" w:rsidRPr="00172035">
        <w:rPr>
          <w:rFonts w:ascii="ＭＳ ゴシック" w:hAnsi="ＭＳ ゴシック" w:cs="ＭＳ ゴシック" w:hint="eastAsia"/>
          <w:color w:val="auto"/>
        </w:rPr>
        <w:t>薬の取扱い</w:t>
      </w:r>
      <w:r w:rsidR="00815E18" w:rsidRPr="00172035">
        <w:rPr>
          <w:rFonts w:ascii="ＭＳ ゴシック" w:hAnsi="ＭＳ ゴシック" w:cs="ＭＳ ゴシック" w:hint="eastAsia"/>
          <w:color w:val="auto"/>
        </w:rPr>
        <w:t>及び</w:t>
      </w:r>
      <w:r w:rsidR="003E303A" w:rsidRPr="00172035">
        <w:rPr>
          <w:rFonts w:ascii="ＭＳ ゴシック" w:hAnsi="ＭＳ ゴシック" w:cs="ＭＳ ゴシック" w:hint="eastAsia"/>
          <w:color w:val="auto"/>
        </w:rPr>
        <w:t>保管・管理並びにそれらの記録に際して従うべき指示を</w:t>
      </w:r>
      <w:r w:rsidR="00815E18" w:rsidRPr="00172035">
        <w:rPr>
          <w:rFonts w:ascii="ＭＳ ゴシック" w:hAnsi="ＭＳ ゴシック" w:cs="ＭＳ ゴシック" w:hint="eastAsia"/>
          <w:color w:val="auto"/>
        </w:rPr>
        <w:t>記載した乙作成の手順書に従った措置</w:t>
      </w:r>
      <w:r w:rsidRPr="00172035">
        <w:rPr>
          <w:rFonts w:ascii="ＭＳ ゴシック" w:hAnsi="ＭＳ ゴシック" w:cs="ＭＳ ゴシック" w:hint="eastAsia"/>
          <w:color w:val="auto"/>
        </w:rPr>
        <w:t>を適切に実施</w:t>
      </w:r>
      <w:r w:rsidR="00815E18" w:rsidRPr="00172035">
        <w:rPr>
          <w:rFonts w:ascii="ＭＳ ゴシック" w:hAnsi="ＭＳ ゴシック" w:cs="ＭＳ ゴシック" w:hint="eastAsia"/>
          <w:color w:val="auto"/>
        </w:rPr>
        <w:t>させる</w:t>
      </w:r>
      <w:r w:rsidRPr="00172035">
        <w:rPr>
          <w:rFonts w:ascii="ＭＳ ゴシック" w:hAnsi="ＭＳ ゴシック" w:cs="ＭＳ ゴシック" w:hint="eastAsia"/>
          <w:color w:val="auto"/>
        </w:rPr>
        <w:t>。</w:t>
      </w:r>
    </w:p>
    <w:p w14:paraId="49E73617" w14:textId="77777777" w:rsidR="009855A6" w:rsidRPr="00172035" w:rsidRDefault="009855A6" w:rsidP="009855A6">
      <w:pPr>
        <w:ind w:left="212" w:hanging="212"/>
        <w:rPr>
          <w:rFonts w:ascii="ＭＳ ゴシック" w:cs="ＭＳ ゴシック"/>
          <w:color w:val="auto"/>
        </w:rPr>
      </w:pPr>
    </w:p>
    <w:p w14:paraId="4612F18A" w14:textId="77777777" w:rsidR="00C7713C" w:rsidRPr="00172035" w:rsidRDefault="00C7713C" w:rsidP="00C7713C">
      <w:pPr>
        <w:rPr>
          <w:rFonts w:ascii="ＭＳ ゴシック"/>
          <w:color w:val="auto"/>
          <w:spacing w:val="2"/>
        </w:rPr>
      </w:pPr>
      <w:r w:rsidRPr="00172035">
        <w:rPr>
          <w:rFonts w:ascii="ＭＳ ゴシック" w:hAnsi="ＭＳ ゴシック" w:cs="ＭＳ ゴシック" w:hint="eastAsia"/>
          <w:color w:val="auto"/>
        </w:rPr>
        <w:t>〔</w:t>
      </w:r>
      <w:r w:rsidR="00815E18" w:rsidRPr="00172035">
        <w:rPr>
          <w:rFonts w:ascii="ＭＳ ゴシック" w:hAnsi="ＭＳ ゴシック" w:cs="ＭＳ ゴシック" w:hint="eastAsia"/>
          <w:color w:val="auto"/>
        </w:rPr>
        <w:t>モニタリング等への協力及び被験者の秘密の保全</w:t>
      </w:r>
      <w:r w:rsidRPr="00172035">
        <w:rPr>
          <w:rFonts w:ascii="ＭＳ ゴシック" w:hAnsi="ＭＳ ゴシック" w:cs="ＭＳ ゴシック" w:hint="eastAsia"/>
          <w:color w:val="auto"/>
        </w:rPr>
        <w:t>〕</w:t>
      </w:r>
    </w:p>
    <w:p w14:paraId="5FC90529" w14:textId="2BD8F227" w:rsidR="00C7713C" w:rsidRPr="00706794" w:rsidRDefault="00C7713C" w:rsidP="00C7713C">
      <w:pPr>
        <w:ind w:left="212" w:hanging="212"/>
        <w:rPr>
          <w:rFonts w:ascii="ＭＳ ゴシック"/>
          <w:color w:val="auto"/>
          <w:spacing w:val="2"/>
        </w:rPr>
      </w:pPr>
      <w:r w:rsidRPr="00172035">
        <w:rPr>
          <w:rFonts w:ascii="ＭＳ ゴシック" w:hAnsi="ＭＳ ゴシック" w:cs="ＭＳ ゴシック" w:hint="eastAsia"/>
          <w:color w:val="auto"/>
        </w:rPr>
        <w:t>第</w:t>
      </w:r>
      <w:r w:rsidR="00E7388E" w:rsidRPr="00172035">
        <w:rPr>
          <w:rFonts w:ascii="ＭＳ ゴシック" w:hAnsi="ＭＳ ゴシック" w:cs="ＭＳ ゴシック" w:hint="eastAsia"/>
          <w:color w:val="auto"/>
        </w:rPr>
        <w:t>７</w:t>
      </w:r>
      <w:r w:rsidRPr="00172035">
        <w:rPr>
          <w:rFonts w:ascii="ＭＳ ゴシック" w:hAnsi="ＭＳ ゴシック" w:cs="ＭＳ ゴシック" w:hint="eastAsia"/>
          <w:color w:val="auto"/>
        </w:rPr>
        <w:t>条　甲は、乙が行うモニタリング及び監査並びに</w:t>
      </w:r>
      <w:r w:rsidR="0032376E" w:rsidRPr="00172035">
        <w:rPr>
          <w:rFonts w:ascii="ＭＳ ゴシック" w:hAnsi="ＭＳ ゴシック" w:cs="ＭＳ ゴシック" w:hint="eastAsia"/>
          <w:color w:val="auto"/>
        </w:rPr>
        <w:t>治験</w:t>
      </w:r>
      <w:r w:rsidRPr="00172035">
        <w:rPr>
          <w:rFonts w:ascii="ＭＳ ゴシック" w:hAnsi="ＭＳ ゴシック" w:cs="ＭＳ ゴシック" w:hint="eastAsia"/>
          <w:color w:val="auto"/>
        </w:rPr>
        <w:t>審査委員会及び国内外の規制当局</w:t>
      </w:r>
      <w:r w:rsidR="007E21DF" w:rsidRPr="00172035">
        <w:rPr>
          <w:rFonts w:ascii="ＭＳ ゴシック" w:hAnsi="ＭＳ ゴシック" w:cs="ＭＳ ゴシック" w:hint="eastAsia"/>
          <w:color w:val="auto"/>
        </w:rPr>
        <w:t>の</w:t>
      </w:r>
      <w:r w:rsidR="007F4566" w:rsidRPr="00172035">
        <w:rPr>
          <w:rFonts w:ascii="ＭＳ ゴシック" w:hAnsi="ＭＳ ゴシック" w:cs="ＭＳ ゴシック" w:hint="eastAsia"/>
          <w:color w:val="auto"/>
        </w:rPr>
        <w:t>調査に</w:t>
      </w:r>
      <w:r w:rsidR="007E21DF" w:rsidRPr="00172035">
        <w:rPr>
          <w:rFonts w:ascii="ＭＳ ゴシック" w:hAnsi="ＭＳ ゴシック" w:cs="ＭＳ ゴシック" w:hint="eastAsia"/>
          <w:color w:val="auto"/>
        </w:rPr>
        <w:t>協力し、その求めに応じ、</w:t>
      </w:r>
      <w:r w:rsidRPr="00172035">
        <w:rPr>
          <w:rFonts w:ascii="ＭＳ ゴシック" w:hAnsi="ＭＳ ゴシック" w:cs="ＭＳ ゴシック" w:hint="eastAsia"/>
          <w:color w:val="auto"/>
        </w:rPr>
        <w:t>原資料等の</w:t>
      </w:r>
      <w:r w:rsidR="007E21DF" w:rsidRPr="00172035">
        <w:rPr>
          <w:rFonts w:ascii="ＭＳ ゴシック" w:hAnsi="ＭＳ ゴシック" w:cs="ＭＳ ゴシック" w:hint="eastAsia"/>
          <w:color w:val="auto"/>
        </w:rPr>
        <w:t>本</w:t>
      </w:r>
      <w:r w:rsidR="00F74AF3" w:rsidRPr="00172035">
        <w:rPr>
          <w:rFonts w:ascii="ＭＳ ゴシック" w:hAnsi="ＭＳ ゴシック" w:cs="ＭＳ ゴシック" w:hint="eastAsia"/>
          <w:color w:val="auto"/>
        </w:rPr>
        <w:t>製造販売後臨床試験</w:t>
      </w:r>
      <w:r w:rsidR="007E21DF" w:rsidRPr="00172035">
        <w:rPr>
          <w:rFonts w:ascii="ＭＳ ゴシック" w:hAnsi="ＭＳ ゴシック" w:cs="ＭＳ ゴシック" w:hint="eastAsia"/>
          <w:color w:val="auto"/>
        </w:rPr>
        <w:t>に</w:t>
      </w:r>
      <w:r w:rsidRPr="00172035">
        <w:rPr>
          <w:rFonts w:ascii="ＭＳ ゴシック" w:hAnsi="ＭＳ ゴシック" w:cs="ＭＳ ゴシック" w:hint="eastAsia"/>
          <w:color w:val="auto"/>
        </w:rPr>
        <w:t>関連</w:t>
      </w:r>
      <w:r w:rsidR="007E21DF" w:rsidRPr="00172035">
        <w:rPr>
          <w:rFonts w:ascii="ＭＳ ゴシック" w:hAnsi="ＭＳ ゴシック" w:cs="ＭＳ ゴシック" w:hint="eastAsia"/>
          <w:color w:val="auto"/>
        </w:rPr>
        <w:t>するすべての</w:t>
      </w:r>
      <w:r w:rsidRPr="00706794">
        <w:rPr>
          <w:rFonts w:ascii="ＭＳ ゴシック" w:hAnsi="ＭＳ ゴシック" w:cs="ＭＳ ゴシック" w:hint="eastAsia"/>
          <w:color w:val="auto"/>
        </w:rPr>
        <w:t>記録</w:t>
      </w:r>
      <w:r w:rsidR="007E21DF" w:rsidRPr="00706794">
        <w:rPr>
          <w:rFonts w:ascii="ＭＳ ゴシック" w:hAnsi="ＭＳ ゴシック" w:cs="ＭＳ ゴシック" w:hint="eastAsia"/>
          <w:color w:val="auto"/>
        </w:rPr>
        <w:t>を</w:t>
      </w:r>
      <w:r w:rsidRPr="00706794">
        <w:rPr>
          <w:rFonts w:ascii="ＭＳ ゴシック" w:hAnsi="ＭＳ ゴシック" w:cs="ＭＳ ゴシック" w:hint="eastAsia"/>
          <w:color w:val="auto"/>
        </w:rPr>
        <w:t>直接閲覧に</w:t>
      </w:r>
      <w:r w:rsidR="007E21DF" w:rsidRPr="00706794">
        <w:rPr>
          <w:rFonts w:ascii="ＭＳ ゴシック" w:hAnsi="ＭＳ ゴシック" w:cs="ＭＳ ゴシック" w:hint="eastAsia"/>
          <w:color w:val="auto"/>
        </w:rPr>
        <w:t>供する</w:t>
      </w:r>
      <w:r w:rsidRPr="00706794">
        <w:rPr>
          <w:rFonts w:ascii="ＭＳ ゴシック" w:hAnsi="ＭＳ ゴシック" w:cs="ＭＳ ゴシック" w:hint="eastAsia"/>
          <w:color w:val="auto"/>
        </w:rPr>
        <w:t>ものとする。</w:t>
      </w:r>
    </w:p>
    <w:p w14:paraId="3DD7E16B" w14:textId="77777777" w:rsidR="00C7713C" w:rsidRPr="00706794" w:rsidRDefault="00C7713C" w:rsidP="00C7713C">
      <w:pPr>
        <w:ind w:left="212" w:hanging="212"/>
        <w:rPr>
          <w:rFonts w:ascii="ＭＳ ゴシック" w:cs="ＭＳ ゴシック"/>
          <w:color w:val="auto"/>
        </w:rPr>
      </w:pPr>
      <w:r w:rsidRPr="00706794">
        <w:rPr>
          <w:rFonts w:ascii="ＭＳ ゴシック" w:hAnsi="ＭＳ ゴシック" w:cs="ＭＳ ゴシック" w:hint="eastAsia"/>
          <w:color w:val="auto"/>
        </w:rPr>
        <w:t>２　乙は、正当な理由なく、</w:t>
      </w:r>
      <w:r w:rsidR="007E21DF" w:rsidRPr="00706794">
        <w:rPr>
          <w:rFonts w:ascii="ＭＳ ゴシック" w:hAnsi="ＭＳ ゴシック" w:cs="ＭＳ ゴシック" w:hint="eastAsia"/>
          <w:color w:val="auto"/>
        </w:rPr>
        <w:t>モニタリング又は監査等本</w:t>
      </w:r>
      <w:r w:rsidR="00F74AF3" w:rsidRPr="00706794">
        <w:rPr>
          <w:rFonts w:ascii="ＭＳ ゴシック" w:hAnsi="ＭＳ ゴシック" w:cs="ＭＳ ゴシック" w:hint="eastAsia"/>
          <w:color w:val="auto"/>
        </w:rPr>
        <w:t>製造販売後臨床試験</w:t>
      </w:r>
      <w:r w:rsidR="007E21DF" w:rsidRPr="00706794">
        <w:rPr>
          <w:rFonts w:ascii="ＭＳ ゴシック" w:hAnsi="ＭＳ ゴシック" w:cs="ＭＳ ゴシック" w:hint="eastAsia"/>
          <w:color w:val="auto"/>
        </w:rPr>
        <w:t>に関し職務上</w:t>
      </w:r>
      <w:r w:rsidRPr="00706794">
        <w:rPr>
          <w:rFonts w:ascii="ＭＳ ゴシック" w:hAnsi="ＭＳ ゴシック" w:cs="ＭＳ ゴシック" w:hint="eastAsia"/>
          <w:color w:val="auto"/>
        </w:rPr>
        <w:t>知り得た被験者の秘密を第三者に漏洩してはならない。</w:t>
      </w:r>
      <w:r w:rsidR="007E21DF" w:rsidRPr="00706794">
        <w:rPr>
          <w:rFonts w:ascii="ＭＳ ゴシック" w:hAnsi="ＭＳ ゴシック" w:cs="ＭＳ ゴシック" w:hint="eastAsia"/>
          <w:color w:val="auto"/>
        </w:rPr>
        <w:t>また、乙は、その役員若しくは従業員又はこれらの地位にあった者に対し、その義務を課すものとする。</w:t>
      </w:r>
    </w:p>
    <w:p w14:paraId="1DEF9273" w14:textId="77777777" w:rsidR="00031D03" w:rsidRPr="00706794" w:rsidRDefault="00031D03" w:rsidP="00C7713C">
      <w:pPr>
        <w:ind w:left="212" w:hanging="212"/>
        <w:rPr>
          <w:rFonts w:ascii="ＭＳ ゴシック"/>
          <w:color w:val="auto"/>
          <w:spacing w:val="2"/>
        </w:rPr>
      </w:pPr>
    </w:p>
    <w:p w14:paraId="0AD211AF" w14:textId="77777777" w:rsidR="00972696" w:rsidRPr="00706794" w:rsidRDefault="00972696" w:rsidP="00972696">
      <w:pPr>
        <w:rPr>
          <w:rFonts w:ascii="ＭＳ ゴシック"/>
          <w:color w:val="auto"/>
          <w:spacing w:val="2"/>
        </w:rPr>
      </w:pPr>
      <w:r w:rsidRPr="00706794">
        <w:rPr>
          <w:rFonts w:ascii="ＭＳ ゴシック" w:hAnsi="ＭＳ ゴシック" w:cs="ＭＳ ゴシック" w:hint="eastAsia"/>
          <w:color w:val="auto"/>
        </w:rPr>
        <w:t>〔</w:t>
      </w:r>
      <w:r w:rsidR="007E21DF" w:rsidRPr="00706794">
        <w:rPr>
          <w:rFonts w:ascii="ＭＳ ゴシック" w:hAnsi="ＭＳ ゴシック" w:cs="ＭＳ ゴシック" w:hint="eastAsia"/>
          <w:color w:val="auto"/>
        </w:rPr>
        <w:t>症例報告書の提出</w:t>
      </w:r>
      <w:r w:rsidRPr="00706794">
        <w:rPr>
          <w:rFonts w:ascii="ＭＳ ゴシック" w:hAnsi="ＭＳ ゴシック" w:cs="ＭＳ ゴシック" w:hint="eastAsia"/>
          <w:color w:val="auto"/>
        </w:rPr>
        <w:t>〕</w:t>
      </w:r>
    </w:p>
    <w:p w14:paraId="37FD1A20" w14:textId="77777777" w:rsidR="00972696" w:rsidRPr="00706794" w:rsidRDefault="00972696" w:rsidP="007F4566">
      <w:pPr>
        <w:ind w:left="196" w:hangingChars="100" w:hanging="196"/>
        <w:rPr>
          <w:rFonts w:ascii="ＭＳ ゴシック"/>
          <w:color w:val="auto"/>
          <w:spacing w:val="2"/>
        </w:rPr>
      </w:pPr>
      <w:r w:rsidRPr="00706794">
        <w:rPr>
          <w:rFonts w:ascii="ＭＳ ゴシック" w:hAnsi="ＭＳ ゴシック" w:cs="ＭＳ ゴシック" w:hint="eastAsia"/>
          <w:color w:val="auto"/>
        </w:rPr>
        <w:lastRenderedPageBreak/>
        <w:t>第</w:t>
      </w:r>
      <w:r w:rsidR="00E7388E" w:rsidRPr="00706794">
        <w:rPr>
          <w:rFonts w:ascii="ＭＳ ゴシック" w:cs="ＭＳ ゴシック" w:hint="eastAsia"/>
          <w:color w:val="auto"/>
        </w:rPr>
        <w:t>８</w:t>
      </w:r>
      <w:r w:rsidRPr="00706794">
        <w:rPr>
          <w:rFonts w:ascii="ＭＳ ゴシック" w:hAnsi="ＭＳ ゴシック" w:cs="ＭＳ ゴシック" w:hint="eastAsia"/>
          <w:color w:val="auto"/>
        </w:rPr>
        <w:t>条　甲は、</w:t>
      </w:r>
      <w:r w:rsidR="007E21DF" w:rsidRPr="00706794">
        <w:rPr>
          <w:rFonts w:ascii="ＭＳ ゴシック" w:hAnsi="ＭＳ ゴシック" w:cs="ＭＳ ゴシック" w:hint="eastAsia"/>
          <w:color w:val="auto"/>
        </w:rPr>
        <w:t>本</w:t>
      </w:r>
      <w:r w:rsidR="00ED3292" w:rsidRPr="00706794">
        <w:rPr>
          <w:rFonts w:ascii="ＭＳ ゴシック" w:hAnsi="ＭＳ ゴシック" w:cs="ＭＳ ゴシック" w:hint="eastAsia"/>
          <w:color w:val="auto"/>
        </w:rPr>
        <w:t>製造販売後臨床試験</w:t>
      </w:r>
      <w:r w:rsidR="007E21DF" w:rsidRPr="00706794">
        <w:rPr>
          <w:rFonts w:ascii="ＭＳ ゴシック" w:hAnsi="ＭＳ ゴシック" w:cs="ＭＳ ゴシック" w:hint="eastAsia"/>
          <w:color w:val="auto"/>
        </w:rPr>
        <w:t>を実施した結果につき、</w:t>
      </w:r>
      <w:r w:rsidR="00ED3292" w:rsidRPr="00706794">
        <w:rPr>
          <w:rFonts w:ascii="ＭＳ ゴシック" w:hAnsi="ＭＳ ゴシック" w:cs="ＭＳ ゴシック" w:hint="eastAsia"/>
          <w:color w:val="auto"/>
        </w:rPr>
        <w:t>製造販売後臨床試験</w:t>
      </w:r>
      <w:r w:rsidR="007E21DF" w:rsidRPr="00706794">
        <w:rPr>
          <w:rFonts w:ascii="ＭＳ ゴシック" w:hAnsi="ＭＳ ゴシック" w:cs="ＭＳ ゴシック" w:hint="eastAsia"/>
          <w:color w:val="auto"/>
        </w:rPr>
        <w:t>実施計画書に従って、速やかに正確かつ完全な症例報告書を作成し、</w:t>
      </w:r>
      <w:r w:rsidRPr="00706794">
        <w:rPr>
          <w:rFonts w:ascii="ＭＳ ゴシック" w:hAnsi="ＭＳ ゴシック" w:cs="ＭＳ ゴシック" w:hint="eastAsia"/>
          <w:color w:val="auto"/>
        </w:rPr>
        <w:t>乙に</w:t>
      </w:r>
      <w:r w:rsidR="0048002C" w:rsidRPr="00706794">
        <w:rPr>
          <w:rFonts w:ascii="ＭＳ ゴシック" w:hAnsi="ＭＳ ゴシック" w:cs="ＭＳ ゴシック" w:hint="eastAsia"/>
          <w:color w:val="auto"/>
        </w:rPr>
        <w:t>提出</w:t>
      </w:r>
      <w:r w:rsidRPr="00706794">
        <w:rPr>
          <w:rFonts w:ascii="ＭＳ ゴシック" w:hAnsi="ＭＳ ゴシック" w:cs="ＭＳ ゴシック" w:hint="eastAsia"/>
          <w:color w:val="auto"/>
        </w:rPr>
        <w:t>する。</w:t>
      </w:r>
    </w:p>
    <w:p w14:paraId="03E01645" w14:textId="77777777" w:rsidR="00972696" w:rsidRPr="00706794" w:rsidRDefault="00972696" w:rsidP="009855A6">
      <w:pPr>
        <w:ind w:left="212" w:hanging="212"/>
        <w:rPr>
          <w:rFonts w:ascii="ＭＳ ゴシック" w:cs="ＭＳ ゴシック"/>
          <w:color w:val="auto"/>
        </w:rPr>
      </w:pPr>
      <w:r w:rsidRPr="00706794">
        <w:rPr>
          <w:rFonts w:ascii="ＭＳ ゴシック" w:hAnsi="ＭＳ ゴシック" w:cs="ＭＳ ゴシック" w:hint="eastAsia"/>
          <w:color w:val="auto"/>
        </w:rPr>
        <w:t xml:space="preserve">２　</w:t>
      </w:r>
      <w:r w:rsidR="0048002C" w:rsidRPr="00706794">
        <w:rPr>
          <w:rFonts w:ascii="ＭＳ ゴシック" w:cs="ＭＳ ゴシック" w:hint="eastAsia"/>
          <w:color w:val="auto"/>
        </w:rPr>
        <w:t>前項の症例報告書の作成・提出、又は作成・提出された症例報告書の変更・修正にあたっては、甲は、乙作成の手順書に従い、これを行うものとする</w:t>
      </w:r>
      <w:r w:rsidR="00690F69" w:rsidRPr="00706794">
        <w:rPr>
          <w:rFonts w:ascii="ＭＳ ゴシック" w:cs="ＭＳ ゴシック" w:hint="eastAsia"/>
          <w:color w:val="auto"/>
        </w:rPr>
        <w:t>。</w:t>
      </w:r>
    </w:p>
    <w:p w14:paraId="46C303F9" w14:textId="77777777" w:rsidR="0048002C" w:rsidRPr="00706794" w:rsidRDefault="0048002C" w:rsidP="009855A6">
      <w:pPr>
        <w:ind w:left="212" w:hanging="212"/>
        <w:rPr>
          <w:rFonts w:ascii="ＭＳ ゴシック" w:cs="ＭＳ ゴシック"/>
          <w:color w:val="auto"/>
        </w:rPr>
      </w:pPr>
    </w:p>
    <w:p w14:paraId="427C360F" w14:textId="77777777" w:rsidR="00972696" w:rsidRPr="00706794" w:rsidRDefault="00972696" w:rsidP="00972696">
      <w:pPr>
        <w:rPr>
          <w:rFonts w:ascii="ＭＳ ゴシック"/>
          <w:color w:val="auto"/>
          <w:spacing w:val="2"/>
        </w:rPr>
      </w:pPr>
      <w:r w:rsidRPr="00706794">
        <w:rPr>
          <w:rFonts w:ascii="ＭＳ ゴシック" w:hAnsi="ＭＳ ゴシック" w:cs="ＭＳ ゴシック" w:hint="eastAsia"/>
          <w:color w:val="auto"/>
        </w:rPr>
        <w:t>〔</w:t>
      </w:r>
      <w:r w:rsidR="00911B8F" w:rsidRPr="00706794">
        <w:rPr>
          <w:rFonts w:ascii="ＭＳ ゴシック" w:hAnsi="ＭＳ ゴシック" w:cs="ＭＳ ゴシック" w:hint="eastAsia"/>
          <w:color w:val="auto"/>
        </w:rPr>
        <w:t>機密保持及び</w:t>
      </w:r>
      <w:r w:rsidR="00ED3292" w:rsidRPr="00706794">
        <w:rPr>
          <w:rFonts w:ascii="ＭＳ ゴシック" w:hAnsi="ＭＳ ゴシック" w:cs="ＭＳ ゴシック" w:hint="eastAsia"/>
          <w:color w:val="auto"/>
        </w:rPr>
        <w:t>製造販売後臨床試験</w:t>
      </w:r>
      <w:r w:rsidRPr="00706794">
        <w:rPr>
          <w:rFonts w:ascii="ＭＳ ゴシック" w:hAnsi="ＭＳ ゴシック" w:cs="ＭＳ ゴシック" w:hint="eastAsia"/>
          <w:color w:val="auto"/>
        </w:rPr>
        <w:t>結果の公表</w:t>
      </w:r>
      <w:r w:rsidR="00911B8F" w:rsidRPr="00706794">
        <w:rPr>
          <w:rFonts w:ascii="ＭＳ ゴシック" w:hAnsi="ＭＳ ゴシック" w:cs="ＭＳ ゴシック" w:hint="eastAsia"/>
          <w:color w:val="auto"/>
        </w:rPr>
        <w:t>等</w:t>
      </w:r>
      <w:r w:rsidRPr="00706794">
        <w:rPr>
          <w:rFonts w:ascii="ＭＳ ゴシック" w:hAnsi="ＭＳ ゴシック" w:cs="ＭＳ ゴシック" w:hint="eastAsia"/>
          <w:color w:val="auto"/>
        </w:rPr>
        <w:t>〕</w:t>
      </w:r>
    </w:p>
    <w:p w14:paraId="3232A5AE" w14:textId="77777777" w:rsidR="00972696" w:rsidRPr="00706794" w:rsidRDefault="00972696" w:rsidP="00972696">
      <w:pPr>
        <w:ind w:left="212" w:hanging="212"/>
        <w:rPr>
          <w:rFonts w:ascii="ＭＳ ゴシック"/>
          <w:color w:val="auto"/>
          <w:spacing w:val="2"/>
        </w:rPr>
      </w:pPr>
      <w:r w:rsidRPr="00706794">
        <w:rPr>
          <w:rFonts w:ascii="ＭＳ ゴシック" w:hAnsi="ＭＳ ゴシック" w:cs="ＭＳ ゴシック" w:hint="eastAsia"/>
          <w:color w:val="auto"/>
        </w:rPr>
        <w:t>第</w:t>
      </w:r>
      <w:r w:rsidR="00E7388E" w:rsidRPr="00706794">
        <w:rPr>
          <w:rFonts w:ascii="ＭＳ ゴシック" w:hAnsi="ＭＳ ゴシック" w:cs="ＭＳ ゴシック" w:hint="eastAsia"/>
          <w:color w:val="auto"/>
        </w:rPr>
        <w:t>９</w:t>
      </w:r>
      <w:r w:rsidRPr="00706794">
        <w:rPr>
          <w:rFonts w:ascii="ＭＳ ゴシック" w:hAnsi="ＭＳ ゴシック" w:cs="ＭＳ ゴシック" w:hint="eastAsia"/>
          <w:color w:val="auto"/>
        </w:rPr>
        <w:t>条　甲は、</w:t>
      </w:r>
      <w:r w:rsidR="00911B8F" w:rsidRPr="00706794">
        <w:rPr>
          <w:rFonts w:ascii="ＭＳ ゴシック" w:hAnsi="ＭＳ ゴシック" w:cs="ＭＳ ゴシック" w:hint="eastAsia"/>
          <w:color w:val="auto"/>
        </w:rPr>
        <w:t>本</w:t>
      </w:r>
      <w:r w:rsidR="00F74AF3" w:rsidRPr="00706794">
        <w:rPr>
          <w:rFonts w:ascii="ＭＳ ゴシック" w:hAnsi="ＭＳ ゴシック" w:cs="ＭＳ ゴシック" w:hint="eastAsia"/>
          <w:color w:val="auto"/>
        </w:rPr>
        <w:t>製造販売後臨床試験</w:t>
      </w:r>
      <w:r w:rsidR="00911B8F" w:rsidRPr="00706794">
        <w:rPr>
          <w:rFonts w:ascii="ＭＳ ゴシック" w:hAnsi="ＭＳ ゴシック" w:cs="ＭＳ ゴシック" w:hint="eastAsia"/>
          <w:color w:val="auto"/>
        </w:rPr>
        <w:t>に関して</w:t>
      </w:r>
      <w:r w:rsidRPr="00706794">
        <w:rPr>
          <w:rFonts w:ascii="ＭＳ ゴシック" w:hAnsi="ＭＳ ゴシック" w:cs="ＭＳ ゴシック" w:hint="eastAsia"/>
          <w:color w:val="auto"/>
        </w:rPr>
        <w:t>乙から</w:t>
      </w:r>
      <w:r w:rsidR="0048002C" w:rsidRPr="00706794">
        <w:rPr>
          <w:rFonts w:ascii="ＭＳ ゴシック" w:hAnsi="ＭＳ ゴシック" w:cs="ＭＳ ゴシック" w:hint="eastAsia"/>
          <w:color w:val="auto"/>
        </w:rPr>
        <w:t>開示</w:t>
      </w:r>
      <w:r w:rsidRPr="00706794">
        <w:rPr>
          <w:rFonts w:ascii="ＭＳ ゴシック" w:hAnsi="ＭＳ ゴシック" w:cs="ＭＳ ゴシック" w:hint="eastAsia"/>
          <w:color w:val="auto"/>
        </w:rPr>
        <w:t>された資料</w:t>
      </w:r>
      <w:r w:rsidR="0048002C" w:rsidRPr="00706794">
        <w:rPr>
          <w:rFonts w:ascii="ＭＳ ゴシック" w:hAnsi="ＭＳ ゴシック" w:cs="ＭＳ ゴシック" w:hint="eastAsia"/>
          <w:color w:val="auto"/>
        </w:rPr>
        <w:t>その他の情報</w:t>
      </w:r>
      <w:r w:rsidRPr="00706794">
        <w:rPr>
          <w:rFonts w:ascii="ＭＳ ゴシック" w:hAnsi="ＭＳ ゴシック" w:cs="ＭＳ ゴシック" w:hint="eastAsia"/>
          <w:color w:val="auto"/>
        </w:rPr>
        <w:t>及び</w:t>
      </w:r>
      <w:r w:rsidR="0048002C" w:rsidRPr="00706794">
        <w:rPr>
          <w:rFonts w:ascii="ＭＳ ゴシック" w:hAnsi="ＭＳ ゴシック" w:cs="ＭＳ ゴシック" w:hint="eastAsia"/>
          <w:color w:val="auto"/>
        </w:rPr>
        <w:t>本</w:t>
      </w:r>
      <w:r w:rsidR="00ED3292" w:rsidRPr="00706794">
        <w:rPr>
          <w:rFonts w:ascii="ＭＳ ゴシック" w:hAnsi="ＭＳ ゴシック" w:cs="ＭＳ ゴシック" w:hint="eastAsia"/>
          <w:color w:val="auto"/>
        </w:rPr>
        <w:t>製造販売後臨床試験</w:t>
      </w:r>
      <w:r w:rsidRPr="00706794">
        <w:rPr>
          <w:rFonts w:ascii="ＭＳ ゴシック" w:hAnsi="ＭＳ ゴシック" w:cs="ＭＳ ゴシック" w:hint="eastAsia"/>
          <w:color w:val="auto"/>
        </w:rPr>
        <w:t>の結果得られた情報</w:t>
      </w:r>
      <w:r w:rsidR="0048002C" w:rsidRPr="00706794">
        <w:rPr>
          <w:rFonts w:ascii="ＭＳ ゴシック" w:hAnsi="ＭＳ ゴシック" w:cs="ＭＳ ゴシック" w:hint="eastAsia"/>
          <w:color w:val="auto"/>
        </w:rPr>
        <w:t>については</w:t>
      </w:r>
      <w:r w:rsidRPr="00706794">
        <w:rPr>
          <w:rFonts w:ascii="ＭＳ ゴシック" w:hAnsi="ＭＳ ゴシック" w:cs="ＭＳ ゴシック" w:hint="eastAsia"/>
          <w:color w:val="auto"/>
        </w:rPr>
        <w:t>、乙の事前の</w:t>
      </w:r>
      <w:r w:rsidR="0048002C" w:rsidRPr="00706794">
        <w:rPr>
          <w:rFonts w:ascii="ＭＳ ゴシック" w:hAnsi="ＭＳ ゴシック" w:cs="ＭＳ ゴシック" w:hint="eastAsia"/>
          <w:color w:val="auto"/>
        </w:rPr>
        <w:t>文書による</w:t>
      </w:r>
      <w:r w:rsidRPr="00706794">
        <w:rPr>
          <w:rFonts w:ascii="ＭＳ ゴシック" w:hAnsi="ＭＳ ゴシック" w:cs="ＭＳ ゴシック" w:hint="eastAsia"/>
          <w:color w:val="auto"/>
        </w:rPr>
        <w:t>承諾なしに第三者に漏洩してはならない。</w:t>
      </w:r>
    </w:p>
    <w:p w14:paraId="5C0AE1F2" w14:textId="77777777" w:rsidR="00972696" w:rsidRPr="00706794" w:rsidRDefault="00972696" w:rsidP="00972696">
      <w:pPr>
        <w:ind w:left="212" w:hanging="212"/>
        <w:rPr>
          <w:rFonts w:ascii="ＭＳ ゴシック"/>
          <w:color w:val="auto"/>
          <w:spacing w:val="2"/>
        </w:rPr>
      </w:pPr>
      <w:r w:rsidRPr="00706794">
        <w:rPr>
          <w:rFonts w:ascii="ＭＳ ゴシック" w:hAnsi="ＭＳ ゴシック" w:cs="ＭＳ ゴシック" w:hint="eastAsia"/>
          <w:color w:val="auto"/>
        </w:rPr>
        <w:t>２　甲は、</w:t>
      </w:r>
      <w:r w:rsidR="00911B8F" w:rsidRPr="00706794">
        <w:rPr>
          <w:rFonts w:ascii="ＭＳ ゴシック" w:hAnsi="ＭＳ ゴシック" w:cs="ＭＳ ゴシック" w:hint="eastAsia"/>
          <w:color w:val="auto"/>
        </w:rPr>
        <w:t>本</w:t>
      </w:r>
      <w:r w:rsidR="00F74AF3" w:rsidRPr="00706794">
        <w:rPr>
          <w:rFonts w:ascii="ＭＳ ゴシック" w:hAnsi="ＭＳ ゴシック" w:cs="ＭＳ ゴシック" w:hint="eastAsia"/>
          <w:color w:val="auto"/>
        </w:rPr>
        <w:t>製造販売後臨床試験</w:t>
      </w:r>
      <w:r w:rsidR="00911B8F" w:rsidRPr="00706794">
        <w:rPr>
          <w:rFonts w:ascii="ＭＳ ゴシック" w:hAnsi="ＭＳ ゴシック" w:cs="ＭＳ ゴシック" w:hint="eastAsia"/>
          <w:color w:val="auto"/>
        </w:rPr>
        <w:t>により</w:t>
      </w:r>
      <w:r w:rsidRPr="00706794">
        <w:rPr>
          <w:rFonts w:ascii="ＭＳ ゴシック" w:hAnsi="ＭＳ ゴシック" w:cs="ＭＳ ゴシック" w:hint="eastAsia"/>
          <w:color w:val="auto"/>
        </w:rPr>
        <w:t>得られた</w:t>
      </w:r>
      <w:r w:rsidR="00C6256C" w:rsidRPr="00706794">
        <w:rPr>
          <w:rFonts w:ascii="ＭＳ ゴシック" w:hAnsi="ＭＳ ゴシック" w:cs="ＭＳ ゴシック" w:hint="eastAsia"/>
          <w:color w:val="auto"/>
        </w:rPr>
        <w:t>情報を</w:t>
      </w:r>
      <w:r w:rsidR="00E7388E" w:rsidRPr="00706794">
        <w:rPr>
          <w:rFonts w:ascii="ＭＳ ゴシック" w:hAnsi="ＭＳ ゴシック" w:cs="ＭＳ ゴシック" w:hint="eastAsia"/>
          <w:color w:val="auto"/>
        </w:rPr>
        <w:t>専門の学会等外部</w:t>
      </w:r>
      <w:r w:rsidRPr="00706794">
        <w:rPr>
          <w:rFonts w:ascii="ＭＳ ゴシック" w:hAnsi="ＭＳ ゴシック" w:cs="ＭＳ ゴシック" w:hint="eastAsia"/>
          <w:color w:val="auto"/>
        </w:rPr>
        <w:t>に発表する場合には、事前に</w:t>
      </w:r>
      <w:r w:rsidR="0048002C" w:rsidRPr="00706794">
        <w:rPr>
          <w:rFonts w:ascii="ＭＳ ゴシック" w:hAnsi="ＭＳ ゴシック" w:cs="ＭＳ ゴシック" w:hint="eastAsia"/>
          <w:color w:val="auto"/>
        </w:rPr>
        <w:t>文書により</w:t>
      </w:r>
      <w:r w:rsidRPr="00706794">
        <w:rPr>
          <w:rFonts w:ascii="ＭＳ ゴシック" w:hAnsi="ＭＳ ゴシック" w:cs="ＭＳ ゴシック" w:hint="eastAsia"/>
          <w:color w:val="auto"/>
        </w:rPr>
        <w:t>乙の承諾を得るものとする。</w:t>
      </w:r>
    </w:p>
    <w:p w14:paraId="288AE3AC" w14:textId="77777777" w:rsidR="00972696" w:rsidRPr="00706794" w:rsidRDefault="00972696" w:rsidP="00972696">
      <w:pPr>
        <w:ind w:left="212" w:hanging="212"/>
        <w:rPr>
          <w:rFonts w:ascii="ＭＳ ゴシック"/>
          <w:color w:val="auto"/>
          <w:spacing w:val="2"/>
        </w:rPr>
      </w:pPr>
      <w:r w:rsidRPr="00706794">
        <w:rPr>
          <w:rFonts w:ascii="ＭＳ ゴシック" w:hAnsi="ＭＳ ゴシック" w:cs="ＭＳ ゴシック" w:hint="eastAsia"/>
          <w:color w:val="auto"/>
        </w:rPr>
        <w:t>３　乙は、</w:t>
      </w:r>
      <w:r w:rsidR="00911B8F" w:rsidRPr="00706794">
        <w:rPr>
          <w:rFonts w:ascii="ＭＳ ゴシック" w:hAnsi="ＭＳ ゴシック" w:cs="ＭＳ ゴシック" w:hint="eastAsia"/>
          <w:color w:val="auto"/>
        </w:rPr>
        <w:t>本</w:t>
      </w:r>
      <w:r w:rsidR="00F74AF3" w:rsidRPr="00706794">
        <w:rPr>
          <w:rFonts w:ascii="ＭＳ ゴシック" w:hAnsi="ＭＳ ゴシック" w:cs="ＭＳ ゴシック" w:hint="eastAsia"/>
          <w:color w:val="auto"/>
        </w:rPr>
        <w:t>製造販売後臨床試験</w:t>
      </w:r>
      <w:r w:rsidR="00911B8F" w:rsidRPr="00706794">
        <w:rPr>
          <w:rFonts w:ascii="ＭＳ ゴシック" w:hAnsi="ＭＳ ゴシック" w:cs="ＭＳ ゴシック" w:hint="eastAsia"/>
          <w:color w:val="auto"/>
        </w:rPr>
        <w:t>により得られた情報を被験薬に係る</w:t>
      </w:r>
      <w:r w:rsidR="00ED3292" w:rsidRPr="00706794">
        <w:rPr>
          <w:rFonts w:ascii="ＭＳ ゴシック" w:hAnsi="ＭＳ ゴシック" w:cs="ＭＳ ゴシック" w:hint="eastAsia"/>
          <w:color w:val="auto"/>
        </w:rPr>
        <w:t>再審査又は再評価申請</w:t>
      </w:r>
      <w:r w:rsidR="00911B8F" w:rsidRPr="00706794">
        <w:rPr>
          <w:rFonts w:ascii="ＭＳ ゴシック" w:hAnsi="ＭＳ ゴシック" w:cs="ＭＳ ゴシック" w:hint="eastAsia"/>
          <w:color w:val="auto"/>
        </w:rPr>
        <w:t>の目的で自由に使用することが</w:t>
      </w:r>
      <w:r w:rsidR="00C6256C" w:rsidRPr="00706794">
        <w:rPr>
          <w:rFonts w:ascii="ＭＳ ゴシック" w:hAnsi="ＭＳ ゴシック" w:cs="ＭＳ ゴシック" w:hint="eastAsia"/>
          <w:color w:val="auto"/>
        </w:rPr>
        <w:t>でき</w:t>
      </w:r>
      <w:r w:rsidR="00911B8F" w:rsidRPr="00706794">
        <w:rPr>
          <w:rFonts w:ascii="ＭＳ ゴシック" w:hAnsi="ＭＳ ゴシック" w:cs="ＭＳ ゴシック" w:hint="eastAsia"/>
          <w:color w:val="auto"/>
        </w:rPr>
        <w:t>る。また、乙は、当該情報</w:t>
      </w:r>
      <w:r w:rsidR="00031D03" w:rsidRPr="00706794">
        <w:rPr>
          <w:rFonts w:ascii="ＭＳ ゴシック" w:hAnsi="ＭＳ ゴシック" w:cs="ＭＳ ゴシック" w:hint="eastAsia"/>
          <w:color w:val="auto"/>
        </w:rPr>
        <w:t>を</w:t>
      </w:r>
      <w:r w:rsidR="009B7808" w:rsidRPr="00706794">
        <w:rPr>
          <w:rFonts w:ascii="ＭＳ ゴシック" w:hAnsi="ＭＳ ゴシック" w:cs="ＭＳ ゴシック" w:hint="eastAsia"/>
          <w:color w:val="auto"/>
        </w:rPr>
        <w:t>適正使用情報の提供等</w:t>
      </w:r>
      <w:r w:rsidR="00911B8F" w:rsidRPr="00706794">
        <w:rPr>
          <w:rFonts w:ascii="ＭＳ ゴシック" w:hAnsi="ＭＳ ゴシック" w:cs="ＭＳ ゴシック" w:hint="eastAsia"/>
          <w:color w:val="auto"/>
        </w:rPr>
        <w:t>として使用することができる</w:t>
      </w:r>
      <w:r w:rsidRPr="00706794">
        <w:rPr>
          <w:rFonts w:ascii="ＭＳ ゴシック" w:hAnsi="ＭＳ ゴシック" w:cs="ＭＳ ゴシック" w:hint="eastAsia"/>
          <w:color w:val="auto"/>
        </w:rPr>
        <w:t>ものとする。</w:t>
      </w:r>
    </w:p>
    <w:p w14:paraId="734D0064" w14:textId="77777777" w:rsidR="00972696" w:rsidRPr="00706794" w:rsidRDefault="00972696" w:rsidP="009855A6">
      <w:pPr>
        <w:ind w:left="212" w:hanging="212"/>
        <w:rPr>
          <w:rFonts w:ascii="ＭＳ ゴシック" w:cs="ＭＳ ゴシック"/>
          <w:color w:val="auto"/>
        </w:rPr>
      </w:pPr>
    </w:p>
    <w:p w14:paraId="6C150465" w14:textId="77777777" w:rsidR="00A97419" w:rsidRPr="00706794" w:rsidRDefault="00A97419">
      <w:pPr>
        <w:ind w:left="212" w:hanging="212"/>
        <w:rPr>
          <w:rFonts w:ascii="ＭＳ ゴシック"/>
          <w:color w:val="auto"/>
        </w:rPr>
      </w:pPr>
      <w:r w:rsidRPr="00706794">
        <w:rPr>
          <w:rFonts w:ascii="ＭＳ ゴシック" w:hAnsi="ＭＳ ゴシック" w:cs="ＭＳ ゴシック" w:hint="eastAsia"/>
          <w:color w:val="auto"/>
        </w:rPr>
        <w:t>〔</w:t>
      </w:r>
      <w:r w:rsidR="00911B8F" w:rsidRPr="00706794">
        <w:rPr>
          <w:rFonts w:ascii="ＭＳ ゴシック" w:hAnsi="ＭＳ ゴシック" w:cs="ＭＳ ゴシック" w:hint="eastAsia"/>
          <w:color w:val="auto"/>
        </w:rPr>
        <w:t>知的財産</w:t>
      </w:r>
      <w:r w:rsidRPr="00706794">
        <w:rPr>
          <w:rFonts w:ascii="ＭＳ ゴシック" w:hAnsi="ＭＳ ゴシック" w:cs="ＭＳ ゴシック" w:hint="eastAsia"/>
          <w:color w:val="auto"/>
        </w:rPr>
        <w:t>権〕</w:t>
      </w:r>
    </w:p>
    <w:p w14:paraId="58A4866F" w14:textId="641C028E" w:rsidR="005645BC" w:rsidRDefault="00A97419" w:rsidP="005645BC">
      <w:pPr>
        <w:ind w:left="212" w:hanging="212"/>
        <w:rPr>
          <w:rFonts w:ascii="ＭＳ ゴシック" w:hAnsi="ＭＳ ゴシック" w:cs="ＭＳ ゴシック"/>
          <w:color w:val="auto"/>
        </w:rPr>
      </w:pPr>
      <w:r w:rsidRPr="00706794">
        <w:rPr>
          <w:rFonts w:ascii="ＭＳ ゴシック" w:hAnsi="ＭＳ ゴシック" w:cs="ＭＳ ゴシック" w:hint="eastAsia"/>
          <w:color w:val="auto"/>
        </w:rPr>
        <w:t>第</w:t>
      </w:r>
      <w:r w:rsidR="0073093E" w:rsidRPr="00706794">
        <w:rPr>
          <w:rFonts w:ascii="ＭＳ ゴシック" w:hAnsi="ＭＳ ゴシック" w:cs="ＭＳ ゴシック"/>
          <w:color w:val="auto"/>
        </w:rPr>
        <w:t>1</w:t>
      </w:r>
      <w:r w:rsidR="00E7388E" w:rsidRPr="00706794">
        <w:rPr>
          <w:rFonts w:ascii="ＭＳ ゴシック" w:cs="ＭＳ ゴシック"/>
          <w:color w:val="auto"/>
        </w:rPr>
        <w:t>0</w:t>
      </w:r>
      <w:r w:rsidRPr="00706794">
        <w:rPr>
          <w:rFonts w:ascii="ＭＳ ゴシック" w:hAnsi="ＭＳ ゴシック" w:cs="ＭＳ ゴシック" w:hint="eastAsia"/>
          <w:color w:val="auto"/>
        </w:rPr>
        <w:t xml:space="preserve">条　</w:t>
      </w:r>
      <w:r w:rsidR="005645BC" w:rsidRPr="007F094C">
        <w:rPr>
          <w:rFonts w:ascii="ＭＳ ゴシック" w:hAnsi="ＭＳ ゴシック" w:cs="ＭＳ ゴシック" w:hint="eastAsia"/>
          <w:color w:val="auto"/>
        </w:rPr>
        <w:t>本</w:t>
      </w:r>
      <w:r w:rsidR="005645BC" w:rsidRPr="00706794">
        <w:rPr>
          <w:rFonts w:ascii="ＭＳ ゴシック" w:hAnsi="ＭＳ ゴシック" w:cs="ＭＳ ゴシック" w:hint="eastAsia"/>
          <w:color w:val="auto"/>
        </w:rPr>
        <w:t>製造販売後臨床試験</w:t>
      </w:r>
      <w:r w:rsidR="005645BC" w:rsidRPr="007F094C">
        <w:rPr>
          <w:rFonts w:ascii="ＭＳ ゴシック" w:hAnsi="ＭＳ ゴシック" w:cs="ＭＳ ゴシック" w:hint="eastAsia"/>
          <w:color w:val="auto"/>
        </w:rPr>
        <w:t>の実施過程において何らかの</w:t>
      </w:r>
      <w:r w:rsidR="005645BC">
        <w:rPr>
          <w:rFonts w:ascii="ＭＳ ゴシック" w:hAnsi="ＭＳ ゴシック" w:cs="ＭＳ ゴシック" w:hint="eastAsia"/>
          <w:color w:val="auto"/>
        </w:rPr>
        <w:t>発明、考案、意匠、回路配置、著作物、ノウハウ</w:t>
      </w:r>
      <w:r w:rsidR="005645BC" w:rsidRPr="007F094C">
        <w:rPr>
          <w:rFonts w:ascii="ＭＳ ゴシック" w:hAnsi="ＭＳ ゴシック" w:cs="ＭＳ ゴシック" w:hint="eastAsia"/>
          <w:color w:val="auto"/>
        </w:rPr>
        <w:t>その他の技術的成果（以下「発明等」という。）が生じた場合、甲又は治験責任医師は、直ちに乙に通知するものとする。</w:t>
      </w:r>
    </w:p>
    <w:p w14:paraId="7D56917F" w14:textId="6D9D95B3" w:rsidR="00A97419" w:rsidRPr="00706794" w:rsidRDefault="005645BC" w:rsidP="005645BC">
      <w:pPr>
        <w:ind w:left="212" w:hanging="212"/>
        <w:rPr>
          <w:rFonts w:ascii="ＭＳ ゴシック"/>
          <w:strike/>
          <w:color w:val="auto"/>
          <w:spacing w:val="2"/>
        </w:rPr>
      </w:pPr>
      <w:r w:rsidRPr="001C4E0E">
        <w:rPr>
          <w:rFonts w:ascii="ＭＳ ゴシック" w:hAnsi="ＭＳ ゴシック" w:cs="ＭＳ ゴシック" w:hint="eastAsia"/>
          <w:color w:val="auto"/>
        </w:rPr>
        <w:t xml:space="preserve">２　</w:t>
      </w:r>
      <w:r>
        <w:rPr>
          <w:rFonts w:ascii="ＭＳ ゴシック" w:hAnsi="ＭＳ ゴシック" w:cs="ＭＳ ゴシック" w:hint="eastAsia"/>
          <w:color w:val="auto"/>
        </w:rPr>
        <w:t>本</w:t>
      </w:r>
      <w:r w:rsidRPr="00706794">
        <w:rPr>
          <w:rFonts w:ascii="ＭＳ ゴシック" w:hAnsi="ＭＳ ゴシック" w:cs="ＭＳ ゴシック" w:hint="eastAsia"/>
          <w:color w:val="auto"/>
        </w:rPr>
        <w:t>製造販売後臨床試験</w:t>
      </w:r>
      <w:r>
        <w:rPr>
          <w:rFonts w:ascii="ＭＳ ゴシック" w:hAnsi="ＭＳ ゴシック" w:cs="ＭＳ ゴシック" w:hint="eastAsia"/>
          <w:color w:val="auto"/>
        </w:rPr>
        <w:t>の成果に基づいて生じた</w:t>
      </w:r>
      <w:r w:rsidRPr="007F094C">
        <w:rPr>
          <w:rFonts w:ascii="ＭＳ ゴシック" w:hAnsi="ＭＳ ゴシック" w:cs="ＭＳ ゴシック" w:hint="eastAsia"/>
          <w:color w:val="auto"/>
        </w:rPr>
        <w:t>発明等に係る知的財産</w:t>
      </w:r>
      <w:r>
        <w:rPr>
          <w:rFonts w:ascii="ＭＳ ゴシック" w:hAnsi="ＭＳ ゴシック" w:cs="ＭＳ ゴシック" w:hint="eastAsia"/>
          <w:color w:val="auto"/>
        </w:rPr>
        <w:t>に関する権利（特許を受ける権利等の知的財産権の取得に必要な権利を含む）</w:t>
      </w:r>
      <w:r w:rsidRPr="007F094C">
        <w:rPr>
          <w:rFonts w:ascii="ＭＳ ゴシック" w:hAnsi="ＭＳ ゴシック" w:cs="ＭＳ ゴシック" w:hint="eastAsia"/>
          <w:color w:val="auto"/>
        </w:rPr>
        <w:t>は乙に帰属する。</w:t>
      </w:r>
    </w:p>
    <w:p w14:paraId="7D18AA3F" w14:textId="77777777" w:rsidR="00E7388E" w:rsidRPr="00706794" w:rsidRDefault="00E7388E" w:rsidP="00E7388E">
      <w:pPr>
        <w:rPr>
          <w:rFonts w:ascii="ＭＳ ゴシック" w:cs="ＭＳ ゴシック"/>
          <w:color w:val="auto"/>
        </w:rPr>
      </w:pPr>
    </w:p>
    <w:p w14:paraId="36482F7E" w14:textId="77777777" w:rsidR="00E7388E" w:rsidRPr="00706794" w:rsidRDefault="00E7388E" w:rsidP="00E7388E">
      <w:pPr>
        <w:rPr>
          <w:rFonts w:ascii="ＭＳ ゴシック"/>
          <w:color w:val="auto"/>
          <w:spacing w:val="2"/>
        </w:rPr>
      </w:pPr>
      <w:r w:rsidRPr="00706794">
        <w:rPr>
          <w:rFonts w:ascii="ＭＳ ゴシック" w:hAnsi="ＭＳ ゴシック" w:cs="ＭＳ ゴシック" w:hint="eastAsia"/>
          <w:color w:val="auto"/>
        </w:rPr>
        <w:t>〔記録</w:t>
      </w:r>
      <w:r w:rsidR="00BB5FB9" w:rsidRPr="00706794">
        <w:rPr>
          <w:rFonts w:ascii="ＭＳ ゴシック" w:hAnsi="ＭＳ ゴシック" w:cs="ＭＳ ゴシック" w:hint="eastAsia"/>
          <w:color w:val="auto"/>
        </w:rPr>
        <w:t>等</w:t>
      </w:r>
      <w:r w:rsidRPr="00706794">
        <w:rPr>
          <w:rFonts w:ascii="ＭＳ ゴシック" w:hAnsi="ＭＳ ゴシック" w:cs="ＭＳ ゴシック" w:hint="eastAsia"/>
          <w:color w:val="auto"/>
        </w:rPr>
        <w:t>の保</w:t>
      </w:r>
      <w:r w:rsidR="00BB5FB9" w:rsidRPr="00706794">
        <w:rPr>
          <w:rFonts w:ascii="ＭＳ ゴシック" w:hAnsi="ＭＳ ゴシック" w:cs="ＭＳ ゴシック" w:hint="eastAsia"/>
          <w:color w:val="auto"/>
        </w:rPr>
        <w:t>存</w:t>
      </w:r>
      <w:r w:rsidRPr="00706794">
        <w:rPr>
          <w:rFonts w:ascii="ＭＳ ゴシック" w:hAnsi="ＭＳ ゴシック" w:cs="ＭＳ ゴシック" w:hint="eastAsia"/>
          <w:color w:val="auto"/>
        </w:rPr>
        <w:t>〕</w:t>
      </w:r>
    </w:p>
    <w:p w14:paraId="0A52D150" w14:textId="0F017D50" w:rsidR="00E7388E" w:rsidRPr="00172035" w:rsidRDefault="00E7388E" w:rsidP="00E7388E">
      <w:pPr>
        <w:ind w:left="212" w:hanging="212"/>
        <w:rPr>
          <w:rFonts w:ascii="ＭＳ ゴシック"/>
          <w:color w:val="auto"/>
          <w:spacing w:val="2"/>
        </w:rPr>
      </w:pPr>
      <w:r w:rsidRPr="00706794">
        <w:rPr>
          <w:rFonts w:ascii="ＭＳ ゴシック" w:hAnsi="ＭＳ ゴシック" w:cs="ＭＳ ゴシック" w:hint="eastAsia"/>
          <w:color w:val="auto"/>
        </w:rPr>
        <w:t>第</w:t>
      </w:r>
      <w:r w:rsidRPr="00706794">
        <w:rPr>
          <w:rFonts w:ascii="ＭＳ ゴシック" w:hAnsi="ＭＳ ゴシック" w:cs="ＭＳ ゴシック"/>
          <w:color w:val="auto"/>
        </w:rPr>
        <w:t>11</w:t>
      </w:r>
      <w:r w:rsidRPr="00706794">
        <w:rPr>
          <w:rFonts w:ascii="ＭＳ ゴシック" w:hAnsi="ＭＳ ゴシック" w:cs="ＭＳ ゴシック" w:hint="eastAsia"/>
          <w:color w:val="auto"/>
        </w:rPr>
        <w:t>条　甲及び乙は、</w:t>
      </w:r>
      <w:r w:rsidR="00AF3480" w:rsidRPr="00706794">
        <w:rPr>
          <w:rFonts w:ascii="ＭＳ ゴシック" w:hAnsi="ＭＳ ゴシック" w:cs="ＭＳ ゴシック" w:hint="eastAsia"/>
          <w:color w:val="auto"/>
        </w:rPr>
        <w:t>ＧＣＰ省令等</w:t>
      </w:r>
      <w:r w:rsidR="00F30E54" w:rsidRPr="00172035">
        <w:rPr>
          <w:rFonts w:ascii="ＭＳ ゴシック" w:hAnsi="ＭＳ ゴシック" w:cs="ＭＳ ゴシック" w:hint="eastAsia"/>
          <w:color w:val="auto"/>
        </w:rPr>
        <w:t>及びＧＰＳＰ省令等</w:t>
      </w:r>
      <w:r w:rsidR="00AF3480" w:rsidRPr="00172035">
        <w:rPr>
          <w:rFonts w:ascii="ＭＳ ゴシック" w:hAnsi="ＭＳ ゴシック" w:cs="ＭＳ ゴシック" w:hint="eastAsia"/>
          <w:color w:val="auto"/>
        </w:rPr>
        <w:t>で</w:t>
      </w:r>
      <w:r w:rsidR="002E082C" w:rsidRPr="00172035">
        <w:rPr>
          <w:rFonts w:ascii="ＭＳ ゴシック" w:hAnsi="ＭＳ ゴシック" w:cs="ＭＳ ゴシック" w:hint="eastAsia"/>
          <w:color w:val="auto"/>
        </w:rPr>
        <w:t>保存</w:t>
      </w:r>
      <w:r w:rsidRPr="00172035">
        <w:rPr>
          <w:rFonts w:ascii="ＭＳ ゴシック" w:hAnsi="ＭＳ ゴシック" w:cs="ＭＳ ゴシック" w:hint="eastAsia"/>
          <w:color w:val="auto"/>
        </w:rPr>
        <w:t>すべき</w:t>
      </w:r>
      <w:r w:rsidR="00AF3480" w:rsidRPr="00172035">
        <w:rPr>
          <w:rFonts w:ascii="ＭＳ ゴシック" w:hAnsi="ＭＳ ゴシック" w:cs="ＭＳ ゴシック" w:hint="eastAsia"/>
          <w:color w:val="auto"/>
        </w:rPr>
        <w:t>と定められている、本</w:t>
      </w:r>
      <w:r w:rsidR="00F74AF3" w:rsidRPr="00172035">
        <w:rPr>
          <w:rFonts w:ascii="ＭＳ ゴシック" w:hAnsi="ＭＳ ゴシック" w:cs="ＭＳ ゴシック" w:hint="eastAsia"/>
          <w:color w:val="auto"/>
        </w:rPr>
        <w:t>製造販売後臨床試験</w:t>
      </w:r>
      <w:r w:rsidR="00AF3480" w:rsidRPr="00172035">
        <w:rPr>
          <w:rFonts w:ascii="ＭＳ ゴシック" w:hAnsi="ＭＳ ゴシック" w:cs="ＭＳ ゴシック" w:hint="eastAsia"/>
          <w:color w:val="auto"/>
        </w:rPr>
        <w:t>に関する各種の記録及び生データ類（以下「記録等」という。）については、ＧＣＰ省令等</w:t>
      </w:r>
      <w:r w:rsidR="00F30E54" w:rsidRPr="00172035">
        <w:rPr>
          <w:rFonts w:ascii="ＭＳ ゴシック" w:hAnsi="ＭＳ ゴシック" w:cs="ＭＳ ゴシック" w:hint="eastAsia"/>
          <w:color w:val="auto"/>
        </w:rPr>
        <w:t>及びＧＰＳＰ省令等</w:t>
      </w:r>
      <w:r w:rsidR="00BB5FB9" w:rsidRPr="00172035">
        <w:rPr>
          <w:rFonts w:ascii="ＭＳ ゴシック" w:hAnsi="ＭＳ ゴシック" w:cs="ＭＳ ゴシック" w:hint="eastAsia"/>
          <w:color w:val="auto"/>
        </w:rPr>
        <w:t>の定めに従い、</w:t>
      </w:r>
      <w:r w:rsidRPr="00172035">
        <w:rPr>
          <w:rFonts w:ascii="ＭＳ ゴシック" w:hAnsi="ＭＳ ゴシック" w:cs="ＭＳ ゴシック" w:hint="eastAsia"/>
          <w:color w:val="auto"/>
        </w:rPr>
        <w:t>各々保</w:t>
      </w:r>
      <w:r w:rsidR="00BB5FB9" w:rsidRPr="00172035">
        <w:rPr>
          <w:rFonts w:ascii="ＭＳ ゴシック" w:hAnsi="ＭＳ ゴシック" w:cs="ＭＳ ゴシック" w:hint="eastAsia"/>
          <w:color w:val="auto"/>
        </w:rPr>
        <w:t>存の</w:t>
      </w:r>
      <w:r w:rsidRPr="00172035">
        <w:rPr>
          <w:rFonts w:ascii="ＭＳ ゴシック" w:hAnsi="ＭＳ ゴシック" w:cs="ＭＳ ゴシック" w:hint="eastAsia"/>
          <w:color w:val="auto"/>
        </w:rPr>
        <w:t>責任者を定め、</w:t>
      </w:r>
      <w:r w:rsidR="00BB5FB9" w:rsidRPr="00172035">
        <w:rPr>
          <w:rFonts w:ascii="ＭＳ ゴシック" w:hAnsi="ＭＳ ゴシック" w:cs="ＭＳ ゴシック" w:hint="eastAsia"/>
          <w:color w:val="auto"/>
        </w:rPr>
        <w:t>これを</w:t>
      </w:r>
      <w:r w:rsidRPr="00172035">
        <w:rPr>
          <w:rFonts w:ascii="ＭＳ ゴシック" w:hAnsi="ＭＳ ゴシック" w:cs="ＭＳ ゴシック" w:hint="eastAsia"/>
          <w:color w:val="auto"/>
        </w:rPr>
        <w:t>適切</w:t>
      </w:r>
      <w:r w:rsidR="00BB5FB9" w:rsidRPr="00172035">
        <w:rPr>
          <w:rFonts w:ascii="ＭＳ ゴシック" w:hAnsi="ＭＳ ゴシック" w:cs="ＭＳ ゴシック" w:hint="eastAsia"/>
          <w:color w:val="auto"/>
        </w:rPr>
        <w:t>な条件の下</w:t>
      </w:r>
      <w:r w:rsidRPr="00172035">
        <w:rPr>
          <w:rFonts w:ascii="ＭＳ ゴシック" w:hAnsi="ＭＳ ゴシック" w:cs="ＭＳ ゴシック" w:hint="eastAsia"/>
          <w:color w:val="auto"/>
        </w:rPr>
        <w:t>に保</w:t>
      </w:r>
      <w:r w:rsidR="00BB5FB9" w:rsidRPr="00172035">
        <w:rPr>
          <w:rFonts w:ascii="ＭＳ ゴシック" w:hAnsi="ＭＳ ゴシック" w:cs="ＭＳ ゴシック" w:hint="eastAsia"/>
          <w:color w:val="auto"/>
        </w:rPr>
        <w:t>存</w:t>
      </w:r>
      <w:r w:rsidRPr="00172035">
        <w:rPr>
          <w:rFonts w:ascii="ＭＳ ゴシック" w:hAnsi="ＭＳ ゴシック" w:cs="ＭＳ ゴシック" w:hint="eastAsia"/>
          <w:color w:val="auto"/>
        </w:rPr>
        <w:t>する。</w:t>
      </w:r>
    </w:p>
    <w:p w14:paraId="6C13DB20" w14:textId="77777777" w:rsidR="005645BC" w:rsidRDefault="00E7388E" w:rsidP="00E7388E">
      <w:pPr>
        <w:ind w:left="212" w:hanging="212"/>
        <w:rPr>
          <w:rFonts w:ascii="ＭＳ ゴシック" w:hAnsi="ＭＳ ゴシック" w:cs="ＭＳ ゴシック"/>
          <w:color w:val="auto"/>
        </w:rPr>
      </w:pPr>
      <w:r w:rsidRPr="00172035">
        <w:rPr>
          <w:rFonts w:ascii="ＭＳ ゴシック" w:hAnsi="ＭＳ ゴシック" w:cs="ＭＳ ゴシック" w:hint="eastAsia"/>
          <w:color w:val="auto"/>
        </w:rPr>
        <w:t>２　甲</w:t>
      </w:r>
      <w:r w:rsidR="00BB5FB9" w:rsidRPr="00172035">
        <w:rPr>
          <w:rFonts w:ascii="ＭＳ ゴシック" w:hAnsi="ＭＳ ゴシック" w:cs="ＭＳ ゴシック" w:hint="eastAsia"/>
          <w:color w:val="auto"/>
        </w:rPr>
        <w:t>が保存しなければならない記録等の</w:t>
      </w:r>
      <w:r w:rsidRPr="00172035">
        <w:rPr>
          <w:rFonts w:ascii="ＭＳ ゴシック" w:hAnsi="ＭＳ ゴシック" w:cs="ＭＳ ゴシック" w:hint="eastAsia"/>
          <w:color w:val="auto"/>
        </w:rPr>
        <w:t>保</w:t>
      </w:r>
      <w:r w:rsidR="00BB5FB9" w:rsidRPr="00172035">
        <w:rPr>
          <w:rFonts w:ascii="ＭＳ ゴシック" w:hAnsi="ＭＳ ゴシック" w:cs="ＭＳ ゴシック" w:hint="eastAsia"/>
          <w:color w:val="auto"/>
        </w:rPr>
        <w:t>存</w:t>
      </w:r>
      <w:r w:rsidRPr="00172035">
        <w:rPr>
          <w:rFonts w:ascii="ＭＳ ゴシック" w:hAnsi="ＭＳ ゴシック" w:cs="ＭＳ ゴシック" w:hint="eastAsia"/>
          <w:color w:val="auto"/>
        </w:rPr>
        <w:t>期間は</w:t>
      </w:r>
      <w:r w:rsidR="00BB5FB9" w:rsidRPr="00172035">
        <w:rPr>
          <w:rFonts w:ascii="ＭＳ ゴシック" w:hAnsi="ＭＳ ゴシック" w:cs="ＭＳ ゴシック" w:hint="eastAsia"/>
          <w:color w:val="auto"/>
        </w:rPr>
        <w:t>、</w:t>
      </w:r>
      <w:r w:rsidR="00F30E54" w:rsidRPr="00172035">
        <w:rPr>
          <w:rFonts w:ascii="ＭＳ ゴシック" w:hAnsi="ＭＳ ゴシック" w:cs="ＭＳ ゴシック" w:hint="eastAsia"/>
          <w:color w:val="auto"/>
        </w:rPr>
        <w:t>被験薬</w:t>
      </w:r>
      <w:r w:rsidR="00852C8C" w:rsidRPr="00172035">
        <w:rPr>
          <w:rFonts w:ascii="ＭＳ ゴシック" w:hAnsi="ＭＳ ゴシック" w:cs="ＭＳ ゴシック" w:hint="eastAsia"/>
          <w:color w:val="auto"/>
        </w:rPr>
        <w:t>又は</w:t>
      </w:r>
      <w:r w:rsidR="00F30E54" w:rsidRPr="00172035">
        <w:rPr>
          <w:rFonts w:ascii="ＭＳ ゴシック" w:hAnsi="ＭＳ ゴシック" w:cs="ＭＳ ゴシック" w:hint="eastAsia"/>
          <w:color w:val="auto"/>
        </w:rPr>
        <w:t>被験</w:t>
      </w:r>
      <w:r w:rsidR="00852C8C" w:rsidRPr="00172035">
        <w:rPr>
          <w:rFonts w:ascii="ＭＳ ゴシック" w:hAnsi="ＭＳ ゴシック" w:cs="ＭＳ ゴシック" w:hint="eastAsia"/>
          <w:color w:val="auto"/>
        </w:rPr>
        <w:t>機器の再審査又は再評価が終了するまでの期間</w:t>
      </w:r>
      <w:r w:rsidR="004A309A" w:rsidRPr="00172035">
        <w:rPr>
          <w:rFonts w:ascii="ＭＳ ゴシック" w:hAnsi="ＭＳ ゴシック" w:cs="ＭＳ ゴシック" w:hint="eastAsia"/>
          <w:color w:val="auto"/>
        </w:rPr>
        <w:t xml:space="preserve">とする。 </w:t>
      </w:r>
    </w:p>
    <w:p w14:paraId="2634AA0E" w14:textId="73B45786" w:rsidR="00E7388E" w:rsidRPr="00172035" w:rsidRDefault="005645BC" w:rsidP="00E7388E">
      <w:pPr>
        <w:ind w:left="212" w:hanging="212"/>
        <w:rPr>
          <w:rFonts w:ascii="ＭＳ ゴシック" w:cs="ＭＳ ゴシック"/>
          <w:color w:val="auto"/>
        </w:rPr>
      </w:pPr>
      <w:r>
        <w:rPr>
          <w:rFonts w:ascii="ＭＳ ゴシック" w:hAnsi="ＭＳ ゴシック" w:cs="ＭＳ ゴシック" w:hint="eastAsia"/>
          <w:color w:val="auto"/>
        </w:rPr>
        <w:t xml:space="preserve">３　</w:t>
      </w:r>
      <w:r w:rsidRPr="005645BC">
        <w:rPr>
          <w:rFonts w:ascii="ＭＳ ゴシック" w:hAnsi="ＭＳ ゴシック" w:cs="ＭＳ ゴシック" w:hint="eastAsia"/>
          <w:color w:val="auto"/>
        </w:rPr>
        <w:t>前項にかかわらず</w:t>
      </w:r>
      <w:r w:rsidR="004A309A" w:rsidRPr="00172035">
        <w:rPr>
          <w:rFonts w:ascii="ＭＳ ゴシック" w:hAnsi="ＭＳ ゴシック" w:cs="ＭＳ ゴシック" w:hint="eastAsia"/>
          <w:color w:val="auto"/>
        </w:rPr>
        <w:t>、乙が</w:t>
      </w:r>
      <w:r w:rsidRPr="005645BC">
        <w:rPr>
          <w:rFonts w:ascii="ＭＳ ゴシック" w:hAnsi="ＭＳ ゴシック" w:cs="ＭＳ ゴシック" w:hint="eastAsia"/>
          <w:color w:val="auto"/>
        </w:rPr>
        <w:t>前項に定める期間</w:t>
      </w:r>
      <w:r w:rsidR="004A309A" w:rsidRPr="00172035">
        <w:rPr>
          <w:rFonts w:ascii="ＭＳ ゴシック" w:hAnsi="ＭＳ ゴシック" w:cs="ＭＳ ゴシック" w:hint="eastAsia"/>
          <w:color w:val="auto"/>
        </w:rPr>
        <w:t>よりも長期間の保存を希望する場合は</w:t>
      </w:r>
      <w:r w:rsidR="00AC11B5" w:rsidRPr="00172035">
        <w:rPr>
          <w:rFonts w:ascii="ＭＳ ゴシック" w:hAnsi="ＭＳ ゴシック" w:cs="ＭＳ ゴシック" w:hint="eastAsia"/>
          <w:color w:val="auto"/>
        </w:rPr>
        <w:t>、</w:t>
      </w:r>
      <w:r w:rsidR="004A309A" w:rsidRPr="00172035">
        <w:rPr>
          <w:rFonts w:ascii="ＭＳ ゴシック" w:hAnsi="ＭＳ ゴシック" w:cs="ＭＳ ゴシック" w:hint="eastAsia"/>
          <w:color w:val="auto"/>
        </w:rPr>
        <w:t>保存期間、保存方法及び保存経費について、</w:t>
      </w:r>
      <w:r w:rsidR="00B478C8" w:rsidRPr="00172035">
        <w:rPr>
          <w:rFonts w:ascii="ＭＳ ゴシック" w:hAnsi="ＭＳ ゴシック" w:cs="ＭＳ ゴシック" w:hint="eastAsia"/>
          <w:color w:val="auto"/>
        </w:rPr>
        <w:t>甲乙協議し決定するものとする。</w:t>
      </w:r>
      <w:r w:rsidRPr="005645BC">
        <w:rPr>
          <w:rFonts w:ascii="ＭＳ ゴシック" w:hAnsi="ＭＳ ゴシック" w:cs="ＭＳ ゴシック" w:hint="eastAsia"/>
          <w:color w:val="auto"/>
        </w:rPr>
        <w:t>この場合において、</w:t>
      </w:r>
      <w:r w:rsidRPr="00706794">
        <w:rPr>
          <w:rFonts w:ascii="ＭＳ ゴシック" w:hAnsi="ＭＳ ゴシック" w:cs="ＭＳ ゴシック" w:hint="eastAsia"/>
          <w:color w:val="auto"/>
        </w:rPr>
        <w:t>製造販売後臨床試験</w:t>
      </w:r>
      <w:r w:rsidRPr="005645BC">
        <w:rPr>
          <w:rFonts w:ascii="ＭＳ ゴシック" w:hAnsi="ＭＳ ゴシック" w:cs="ＭＳ ゴシック" w:hint="eastAsia"/>
          <w:color w:val="auto"/>
        </w:rPr>
        <w:t>の中止若しくは終了後３年を経過した日以降に発生する保存経費については別紙を基に算出し、</w:t>
      </w:r>
      <w:r w:rsidRPr="00706794">
        <w:rPr>
          <w:rFonts w:ascii="ＭＳ ゴシック" w:hAnsi="ＭＳ ゴシック" w:cs="ＭＳ ゴシック" w:hint="eastAsia"/>
          <w:color w:val="auto"/>
        </w:rPr>
        <w:t>製造販売後臨床試験</w:t>
      </w:r>
      <w:r w:rsidRPr="005645BC">
        <w:rPr>
          <w:rFonts w:ascii="ＭＳ ゴシック" w:hAnsi="ＭＳ ゴシック" w:cs="ＭＳ ゴシック" w:hint="eastAsia"/>
          <w:color w:val="auto"/>
        </w:rPr>
        <w:t>終了時に請求する</w:t>
      </w:r>
      <w:r>
        <w:rPr>
          <w:rFonts w:ascii="ＭＳ ゴシック" w:hAnsi="ＭＳ ゴシック" w:cs="ＭＳ ゴシック" w:hint="eastAsia"/>
          <w:color w:val="auto"/>
        </w:rPr>
        <w:t>。</w:t>
      </w:r>
    </w:p>
    <w:p w14:paraId="4D6C9335" w14:textId="688EA6D0" w:rsidR="00C16DD3" w:rsidRPr="00706794" w:rsidRDefault="005645BC" w:rsidP="00EB09D1">
      <w:pPr>
        <w:ind w:left="196" w:hangingChars="100" w:hanging="196"/>
        <w:rPr>
          <w:rFonts w:ascii="ＭＳ ゴシック" w:cs="ＭＳ ゴシック"/>
          <w:color w:val="auto"/>
        </w:rPr>
      </w:pPr>
      <w:r>
        <w:rPr>
          <w:rFonts w:ascii="ＭＳ ゴシック" w:cs="ＭＳ ゴシック" w:hint="eastAsia"/>
          <w:color w:val="auto"/>
        </w:rPr>
        <w:t>４</w:t>
      </w:r>
      <w:r w:rsidR="00416024" w:rsidRPr="00172035">
        <w:rPr>
          <w:rFonts w:ascii="ＭＳ ゴシック" w:cs="ＭＳ ゴシック" w:hint="eastAsia"/>
          <w:color w:val="auto"/>
        </w:rPr>
        <w:t xml:space="preserve">　乙が保存しなければならない記録等の保存期間は、</w:t>
      </w:r>
      <w:r w:rsidR="00416024" w:rsidRPr="00172035">
        <w:rPr>
          <w:rFonts w:ascii="ＭＳ ゴシック" w:hAnsi="ＭＳ ゴシック" w:cs="ＭＳ ゴシック" w:hint="eastAsia"/>
          <w:color w:val="auto"/>
        </w:rPr>
        <w:t>ＧＣＰ省令等</w:t>
      </w:r>
      <w:r w:rsidR="00F30E54" w:rsidRPr="00172035">
        <w:rPr>
          <w:rFonts w:ascii="ＭＳ ゴシック" w:hAnsi="ＭＳ ゴシック" w:cs="ＭＳ ゴシック" w:hint="eastAsia"/>
          <w:color w:val="auto"/>
        </w:rPr>
        <w:t>、ＧＰＳＰ省令等</w:t>
      </w:r>
      <w:r w:rsidR="00416024" w:rsidRPr="00706794">
        <w:rPr>
          <w:rFonts w:ascii="ＭＳ ゴシック" w:hAnsi="ＭＳ ゴシック" w:cs="ＭＳ ゴシック" w:hint="eastAsia"/>
          <w:color w:val="auto"/>
        </w:rPr>
        <w:t>及び</w:t>
      </w:r>
      <w:r w:rsidR="00083235">
        <w:rPr>
          <w:rFonts w:ascii="ＭＳ ゴシック" w:hAnsi="ＭＳ ゴシック" w:cs="ＭＳ ゴシック" w:hint="eastAsia"/>
          <w:color w:val="auto"/>
        </w:rPr>
        <w:t>医薬品医療機器等法</w:t>
      </w:r>
      <w:r w:rsidR="00416024" w:rsidRPr="00706794">
        <w:rPr>
          <w:rFonts w:ascii="ＭＳ ゴシック" w:hAnsi="ＭＳ ゴシック" w:cs="ＭＳ ゴシック" w:hint="eastAsia"/>
          <w:color w:val="auto"/>
        </w:rPr>
        <w:t>施行規則第</w:t>
      </w:r>
      <w:r w:rsidR="006176C9" w:rsidRPr="00706794">
        <w:rPr>
          <w:rFonts w:ascii="ＭＳ ゴシック" w:hAnsi="ＭＳ ゴシック" w:cs="ＭＳ ゴシック" w:hint="eastAsia"/>
          <w:color w:val="auto"/>
        </w:rPr>
        <w:t>１０１</w:t>
      </w:r>
      <w:r w:rsidR="00416024" w:rsidRPr="00706794">
        <w:rPr>
          <w:rFonts w:ascii="ＭＳ ゴシック" w:hAnsi="ＭＳ ゴシック" w:cs="ＭＳ ゴシック" w:hint="eastAsia"/>
          <w:color w:val="auto"/>
        </w:rPr>
        <w:t>条で規定する期間とする。</w:t>
      </w:r>
    </w:p>
    <w:p w14:paraId="595833F7" w14:textId="43A27292" w:rsidR="00416024" w:rsidRPr="00706794" w:rsidRDefault="005645BC" w:rsidP="00EB09D1">
      <w:pPr>
        <w:ind w:left="196" w:hangingChars="100" w:hanging="196"/>
        <w:rPr>
          <w:rFonts w:ascii="ＭＳ ゴシック" w:cs="ＭＳ ゴシック"/>
          <w:color w:val="auto"/>
        </w:rPr>
      </w:pPr>
      <w:r>
        <w:rPr>
          <w:rFonts w:ascii="ＭＳ ゴシック" w:cs="ＭＳ ゴシック" w:hint="eastAsia"/>
          <w:color w:val="auto"/>
        </w:rPr>
        <w:t>５</w:t>
      </w:r>
      <w:r w:rsidR="00416024" w:rsidRPr="00706794">
        <w:rPr>
          <w:rFonts w:ascii="ＭＳ ゴシック" w:cs="ＭＳ ゴシック" w:hint="eastAsia"/>
          <w:color w:val="auto"/>
        </w:rPr>
        <w:t xml:space="preserve">　乙は、被験薬に係る</w:t>
      </w:r>
      <w:r w:rsidR="00852C8C" w:rsidRPr="00706794">
        <w:rPr>
          <w:rFonts w:ascii="ＭＳ ゴシック" w:cs="ＭＳ ゴシック" w:hint="eastAsia"/>
          <w:color w:val="auto"/>
        </w:rPr>
        <w:t>再審査若しくは再評価の結果通知を受けた場合、再審査若しくは再評価申請を中止した場合</w:t>
      </w:r>
      <w:r w:rsidR="00416024" w:rsidRPr="00706794">
        <w:rPr>
          <w:rFonts w:ascii="ＭＳ ゴシック" w:cs="ＭＳ ゴシック" w:hint="eastAsia"/>
          <w:color w:val="auto"/>
        </w:rPr>
        <w:t>又は記録等の保存を要しなくなった場合には、これを遅滞なく甲に通知するものとする。</w:t>
      </w:r>
    </w:p>
    <w:p w14:paraId="27CE7129" w14:textId="77777777" w:rsidR="00416024" w:rsidRPr="00706794" w:rsidRDefault="00416024" w:rsidP="00416024">
      <w:pPr>
        <w:rPr>
          <w:rFonts w:ascii="ＭＳ ゴシック" w:cs="ＭＳ ゴシック"/>
          <w:color w:val="auto"/>
        </w:rPr>
      </w:pPr>
    </w:p>
    <w:p w14:paraId="35D7F0FC" w14:textId="77777777" w:rsidR="00416024" w:rsidRPr="00706794" w:rsidRDefault="00416024" w:rsidP="00416024">
      <w:pPr>
        <w:rPr>
          <w:rFonts w:ascii="ＭＳ ゴシック"/>
          <w:color w:val="auto"/>
          <w:spacing w:val="2"/>
        </w:rPr>
      </w:pPr>
      <w:r w:rsidRPr="00706794">
        <w:rPr>
          <w:rFonts w:ascii="ＭＳ ゴシック" w:hAnsi="ＭＳ ゴシック" w:cs="ＭＳ ゴシック" w:hint="eastAsia"/>
          <w:color w:val="auto"/>
        </w:rPr>
        <w:t>〔本</w:t>
      </w:r>
      <w:r w:rsidR="00852C8C" w:rsidRPr="00706794">
        <w:rPr>
          <w:rFonts w:ascii="ＭＳ ゴシック" w:hAnsi="ＭＳ ゴシック" w:cs="ＭＳ ゴシック" w:hint="eastAsia"/>
          <w:color w:val="auto"/>
        </w:rPr>
        <w:t>製造販売後臨床試験</w:t>
      </w:r>
      <w:r w:rsidRPr="00706794">
        <w:rPr>
          <w:rFonts w:ascii="ＭＳ ゴシック" w:hAnsi="ＭＳ ゴシック" w:cs="ＭＳ ゴシック" w:hint="eastAsia"/>
          <w:color w:val="auto"/>
        </w:rPr>
        <w:t>に係る経費の納付等〕</w:t>
      </w:r>
    </w:p>
    <w:p w14:paraId="3844CB24" w14:textId="77777777" w:rsidR="00416024" w:rsidRPr="00706794" w:rsidRDefault="00416024" w:rsidP="00416024">
      <w:pPr>
        <w:pStyle w:val="21"/>
        <w:ind w:left="212" w:rightChars="7" w:right="14" w:hanging="212"/>
        <w:rPr>
          <w:rFonts w:ascii="ＭＳ ゴシック"/>
          <w:color w:val="auto"/>
          <w:spacing w:val="2"/>
        </w:rPr>
      </w:pPr>
      <w:r w:rsidRPr="00706794">
        <w:rPr>
          <w:rFonts w:ascii="ＭＳ ゴシック" w:hAnsi="ＭＳ ゴシック" w:cs="ＭＳ ゴシック" w:hint="eastAsia"/>
          <w:color w:val="auto"/>
        </w:rPr>
        <w:t>第</w:t>
      </w:r>
      <w:r w:rsidRPr="00706794">
        <w:rPr>
          <w:rFonts w:ascii="ＭＳ ゴシック" w:hAnsi="ＭＳ ゴシック" w:cs="ＭＳ ゴシック"/>
          <w:color w:val="auto"/>
        </w:rPr>
        <w:t>12</w:t>
      </w:r>
      <w:r w:rsidRPr="00706794">
        <w:rPr>
          <w:rFonts w:ascii="ＭＳ ゴシック" w:hAnsi="ＭＳ ゴシック" w:cs="ＭＳ ゴシック" w:hint="eastAsia"/>
          <w:color w:val="auto"/>
        </w:rPr>
        <w:t>条　本</w:t>
      </w:r>
      <w:r w:rsidR="00852C8C" w:rsidRPr="00706794">
        <w:rPr>
          <w:rFonts w:ascii="ＭＳ ゴシック" w:hAnsi="ＭＳ ゴシック" w:cs="ＭＳ ゴシック" w:hint="eastAsia"/>
          <w:color w:val="auto"/>
        </w:rPr>
        <w:t>製造販売後臨床試験</w:t>
      </w:r>
      <w:r w:rsidRPr="00706794">
        <w:rPr>
          <w:rFonts w:ascii="ＭＳ ゴシック" w:hAnsi="ＭＳ ゴシック" w:cs="ＭＳ ゴシック" w:hint="eastAsia"/>
          <w:color w:val="auto"/>
        </w:rPr>
        <w:t>の委託に関して甲が乙に請求する経費は、次の各号に掲げる経費の合計とする。</w:t>
      </w:r>
    </w:p>
    <w:p w14:paraId="4231E484" w14:textId="77777777" w:rsidR="00416024" w:rsidRPr="00706794" w:rsidRDefault="00416024" w:rsidP="00416024">
      <w:pPr>
        <w:rPr>
          <w:rFonts w:ascii="ＭＳ ゴシック"/>
          <w:color w:val="auto"/>
        </w:rPr>
      </w:pPr>
      <w:r w:rsidRPr="00706794">
        <w:rPr>
          <w:rFonts w:ascii="ＭＳ ゴシック" w:hAnsi="ＭＳ ゴシック" w:cs="ＭＳ ゴシック" w:hint="eastAsia"/>
          <w:color w:val="auto"/>
        </w:rPr>
        <w:t xml:space="preserve">　</w:t>
      </w:r>
      <w:r w:rsidR="00B63AB3" w:rsidRPr="00706794">
        <w:rPr>
          <w:rFonts w:ascii="ＭＳ ゴシック" w:hAnsi="ＭＳ ゴシック" w:cs="ＭＳ ゴシック" w:hint="eastAsia"/>
          <w:color w:val="auto"/>
        </w:rPr>
        <w:t>（１）</w:t>
      </w:r>
      <w:r w:rsidRPr="00706794">
        <w:rPr>
          <w:rFonts w:ascii="ＭＳ ゴシック" w:hAnsi="ＭＳ ゴシック" w:cs="ＭＳ ゴシック" w:hint="eastAsia"/>
          <w:color w:val="auto"/>
        </w:rPr>
        <w:t xml:space="preserve">　本</w:t>
      </w:r>
      <w:r w:rsidR="00852C8C" w:rsidRPr="00706794">
        <w:rPr>
          <w:rFonts w:ascii="ＭＳ ゴシック" w:hAnsi="ＭＳ ゴシック" w:cs="ＭＳ ゴシック" w:hint="eastAsia"/>
          <w:color w:val="auto"/>
        </w:rPr>
        <w:t>製造販売後臨床試験</w:t>
      </w:r>
      <w:r w:rsidRPr="00706794">
        <w:rPr>
          <w:rFonts w:ascii="ＭＳ ゴシック" w:hAnsi="ＭＳ ゴシック" w:cs="ＭＳ ゴシック" w:hint="eastAsia"/>
          <w:color w:val="auto"/>
        </w:rPr>
        <w:t>の適正な実施に必要な経費（消費税を含む。以下「研究費」という。）</w:t>
      </w:r>
    </w:p>
    <w:p w14:paraId="0F187DE3" w14:textId="77777777" w:rsidR="00416024" w:rsidRPr="00706794" w:rsidRDefault="00416024" w:rsidP="00416024">
      <w:pPr>
        <w:rPr>
          <w:rFonts w:ascii="ＭＳ ゴシック"/>
          <w:color w:val="auto"/>
        </w:rPr>
      </w:pPr>
      <w:r w:rsidRPr="00706794">
        <w:rPr>
          <w:rFonts w:ascii="ＭＳ ゴシック" w:hAnsi="ＭＳ ゴシック" w:cs="ＭＳ ゴシック" w:hint="eastAsia"/>
          <w:color w:val="auto"/>
        </w:rPr>
        <w:t xml:space="preserve">　</w:t>
      </w:r>
      <w:r w:rsidR="00747B40" w:rsidRPr="00706794">
        <w:rPr>
          <w:rFonts w:ascii="ＭＳ ゴシック" w:hAnsi="ＭＳ ゴシック" w:cs="ＭＳ ゴシック" w:hint="eastAsia"/>
          <w:color w:val="auto"/>
        </w:rPr>
        <w:t xml:space="preserve">　</w:t>
      </w:r>
      <w:r w:rsidR="00706794" w:rsidRPr="00706794">
        <w:rPr>
          <w:rFonts w:ascii="ＭＳ ゴシック" w:hAnsi="ＭＳ ゴシック" w:cs="ＭＳ ゴシック" w:hint="eastAsia"/>
          <w:color w:val="auto"/>
        </w:rPr>
        <w:t xml:space="preserve">　</w:t>
      </w:r>
      <w:r w:rsidR="00CC3CC6" w:rsidRPr="00706794">
        <w:rPr>
          <w:rFonts w:ascii="ＭＳ ゴシック" w:hAnsi="ＭＳ ゴシック" w:cs="ＭＳ ゴシック" w:hint="eastAsia"/>
          <w:color w:val="auto"/>
        </w:rPr>
        <w:t>①</w:t>
      </w:r>
      <w:r w:rsidR="00706794" w:rsidRPr="00706794">
        <w:rPr>
          <w:rFonts w:ascii="ＭＳ ゴシック" w:hAnsi="ＭＳ ゴシック" w:cs="ＭＳ ゴシック" w:hint="eastAsia"/>
          <w:color w:val="auto"/>
        </w:rPr>
        <w:t xml:space="preserve">　</w:t>
      </w:r>
      <w:r w:rsidRPr="00706794">
        <w:rPr>
          <w:rFonts w:ascii="ＭＳ ゴシック" w:hAnsi="ＭＳ ゴシック" w:cs="ＭＳ ゴシック" w:hint="eastAsia"/>
          <w:color w:val="auto"/>
        </w:rPr>
        <w:t>研究費のうち、契約単位で算定する経費（審査及び運営等に係る経費）</w:t>
      </w:r>
    </w:p>
    <w:p w14:paraId="1E299474" w14:textId="77777777" w:rsidR="009B294F" w:rsidRDefault="00416024" w:rsidP="009B294F">
      <w:pPr>
        <w:ind w:left="1961" w:hangingChars="1000" w:hanging="1961"/>
        <w:rPr>
          <w:rFonts w:ascii="ＭＳ ゴシック"/>
          <w:color w:val="auto"/>
        </w:rPr>
      </w:pPr>
      <w:r w:rsidRPr="00706794">
        <w:rPr>
          <w:rFonts w:ascii="ＭＳ ゴシック" w:hAnsi="ＭＳ ゴシック" w:cs="ＭＳ ゴシック" w:hint="eastAsia"/>
          <w:color w:val="auto"/>
        </w:rPr>
        <w:t xml:space="preserve">　</w:t>
      </w:r>
      <w:r w:rsidR="00747B40" w:rsidRPr="00706794">
        <w:rPr>
          <w:rFonts w:ascii="ＭＳ ゴシック" w:hAnsi="ＭＳ ゴシック" w:cs="ＭＳ ゴシック" w:hint="eastAsia"/>
          <w:color w:val="auto"/>
        </w:rPr>
        <w:t xml:space="preserve">　</w:t>
      </w:r>
      <w:r w:rsidR="00706794" w:rsidRPr="00706794">
        <w:rPr>
          <w:rFonts w:ascii="ＭＳ ゴシック" w:hAnsi="ＭＳ ゴシック" w:cs="ＭＳ ゴシック" w:hint="eastAsia"/>
          <w:color w:val="auto"/>
        </w:rPr>
        <w:t xml:space="preserve">　</w:t>
      </w:r>
      <w:r w:rsidR="009B294F">
        <w:rPr>
          <w:rFonts w:ascii="ＭＳ 明朝" w:eastAsia="ＭＳ 明朝" w:hAnsi="ＭＳ 明朝" w:cs="ＭＳ 明朝"/>
          <w:color w:val="auto"/>
        </w:rPr>
        <w:t>②</w:t>
      </w:r>
      <w:r w:rsidR="009B294F">
        <w:rPr>
          <w:rFonts w:ascii="ＭＳ ゴシック" w:hAnsi="ＭＳ ゴシック" w:cs="ＭＳ ゴシック" w:hint="eastAsia"/>
          <w:color w:val="auto"/>
        </w:rPr>
        <w:t xml:space="preserve">　研究費のうち、年度更新時に算定する経費（審査及び運営等に係る経費）</w:t>
      </w:r>
    </w:p>
    <w:p w14:paraId="3D6C0248" w14:textId="77777777" w:rsidR="009B294F" w:rsidRDefault="009B294F" w:rsidP="009B294F">
      <w:pPr>
        <w:ind w:firstLineChars="300" w:firstLine="588"/>
        <w:rPr>
          <w:rFonts w:ascii="ＭＳ ゴシック"/>
          <w:color w:val="auto"/>
        </w:rPr>
      </w:pPr>
      <w:r>
        <w:rPr>
          <w:rFonts w:ascii="ＭＳ 明朝" w:eastAsia="ＭＳ 明朝" w:hAnsi="ＭＳ 明朝" w:cs="ＭＳ 明朝"/>
          <w:color w:val="auto"/>
        </w:rPr>
        <w:t>③</w:t>
      </w:r>
      <w:r>
        <w:rPr>
          <w:rFonts w:ascii="ＭＳ ゴシック" w:hAnsi="ＭＳ ゴシック" w:cs="ＭＳ ゴシック" w:hint="eastAsia"/>
          <w:color w:val="auto"/>
        </w:rPr>
        <w:t xml:space="preserve">　研究費のうち、症例単位で算定する経費（症例実施に係る経費：１症例あたり単価）</w:t>
      </w:r>
    </w:p>
    <w:p w14:paraId="682389C0" w14:textId="77777777" w:rsidR="00416024" w:rsidRDefault="00416024" w:rsidP="0029460E">
      <w:pPr>
        <w:ind w:left="980" w:hangingChars="500" w:hanging="980"/>
        <w:rPr>
          <w:rFonts w:ascii="ＭＳ ゴシック" w:hAnsi="ＭＳ ゴシック" w:cs="ＭＳ ゴシック"/>
          <w:color w:val="auto"/>
        </w:rPr>
      </w:pPr>
      <w:r w:rsidRPr="00706794">
        <w:rPr>
          <w:rFonts w:ascii="ＭＳ ゴシック" w:hAnsi="ＭＳ ゴシック" w:cs="ＭＳ ゴシック" w:hint="eastAsia"/>
          <w:color w:val="auto"/>
        </w:rPr>
        <w:t xml:space="preserve">　</w:t>
      </w:r>
      <w:r w:rsidR="00B63AB3" w:rsidRPr="00706794">
        <w:rPr>
          <w:rFonts w:ascii="ＭＳ ゴシック" w:hAnsi="ＭＳ ゴシック" w:cs="ＭＳ ゴシック" w:hint="eastAsia"/>
          <w:color w:val="auto"/>
        </w:rPr>
        <w:t>（２）</w:t>
      </w:r>
      <w:r w:rsidRPr="00706794">
        <w:rPr>
          <w:rFonts w:ascii="ＭＳ ゴシック" w:hAnsi="ＭＳ ゴシック" w:cs="ＭＳ ゴシック" w:hint="eastAsia"/>
          <w:color w:val="auto"/>
        </w:rPr>
        <w:t xml:space="preserve">　本</w:t>
      </w:r>
      <w:r w:rsidR="00852C8C" w:rsidRPr="00706794">
        <w:rPr>
          <w:rFonts w:ascii="ＭＳ ゴシック" w:hAnsi="ＭＳ ゴシック" w:cs="ＭＳ ゴシック" w:hint="eastAsia"/>
          <w:color w:val="auto"/>
        </w:rPr>
        <w:t>製造販売後臨床試験</w:t>
      </w:r>
      <w:r w:rsidRPr="00706794">
        <w:rPr>
          <w:rFonts w:ascii="ＭＳ ゴシック" w:hAnsi="ＭＳ ゴシック" w:cs="ＭＳ ゴシック" w:hint="eastAsia"/>
          <w:color w:val="auto"/>
        </w:rPr>
        <w:t>に係る診療に要する経費のうち、</w:t>
      </w:r>
      <w:r w:rsidR="00852C8C" w:rsidRPr="00706794">
        <w:rPr>
          <w:rFonts w:ascii="ＭＳ ゴシック" w:hAnsi="ＭＳ ゴシック" w:cs="ＭＳ ゴシック" w:hint="eastAsia"/>
          <w:color w:val="auto"/>
        </w:rPr>
        <w:t>乙が当該製造販売後臨床試験の適切な評価に必要とする検査等の経費</w:t>
      </w:r>
      <w:r w:rsidRPr="00706794">
        <w:rPr>
          <w:rFonts w:ascii="ＭＳ ゴシック" w:hAnsi="ＭＳ ゴシック" w:cs="ＭＳ ゴシック" w:hint="eastAsia"/>
          <w:color w:val="auto"/>
        </w:rPr>
        <w:t>（以下「</w:t>
      </w:r>
      <w:r w:rsidR="009D65CB" w:rsidRPr="00706794">
        <w:rPr>
          <w:rFonts w:ascii="ＭＳ ゴシック" w:hAnsi="ＭＳ ゴシック" w:cs="ＭＳ ゴシック" w:hint="eastAsia"/>
          <w:color w:val="auto"/>
        </w:rPr>
        <w:t>必要検査等経費</w:t>
      </w:r>
      <w:r w:rsidRPr="00706794">
        <w:rPr>
          <w:rFonts w:ascii="ＭＳ ゴシック" w:hAnsi="ＭＳ ゴシック" w:cs="ＭＳ ゴシック" w:hint="eastAsia"/>
          <w:color w:val="auto"/>
        </w:rPr>
        <w:t>」という。）で甲が診療月の翌月毎に乙に請求する額</w:t>
      </w:r>
    </w:p>
    <w:p w14:paraId="2047B93F" w14:textId="5745439E" w:rsidR="00734FEF" w:rsidRPr="00706794" w:rsidRDefault="00734FEF" w:rsidP="0029460E">
      <w:pPr>
        <w:rPr>
          <w:rFonts w:ascii="ＭＳ ゴシック"/>
          <w:color w:val="auto"/>
        </w:rPr>
      </w:pPr>
      <w:r>
        <w:rPr>
          <w:rFonts w:ascii="ＭＳ ゴシック" w:hAnsi="ＭＳ ゴシック" w:cs="ＭＳ ゴシック" w:hint="eastAsia"/>
          <w:color w:val="auto"/>
        </w:rPr>
        <w:t xml:space="preserve">　</w:t>
      </w:r>
      <w:r w:rsidRPr="009B22E3">
        <w:rPr>
          <w:rFonts w:ascii="ＭＳ ゴシック" w:hAnsi="ＭＳ ゴシック" w:cs="ＭＳ ゴシック" w:hint="eastAsia"/>
          <w:color w:val="auto"/>
        </w:rPr>
        <w:t>（</w:t>
      </w:r>
      <w:r>
        <w:rPr>
          <w:rFonts w:ascii="ＭＳ ゴシック" w:hAnsi="ＭＳ ゴシック" w:cs="ＭＳ ゴシック" w:hint="eastAsia"/>
          <w:color w:val="auto"/>
        </w:rPr>
        <w:t>３</w:t>
      </w:r>
      <w:r w:rsidRPr="009B22E3">
        <w:rPr>
          <w:rFonts w:ascii="ＭＳ ゴシック" w:hAnsi="ＭＳ ゴシック" w:cs="ＭＳ ゴシック" w:hint="eastAsia"/>
          <w:color w:val="auto"/>
        </w:rPr>
        <w:t xml:space="preserve">）　</w:t>
      </w:r>
      <w:r>
        <w:rPr>
          <w:rFonts w:ascii="ＭＳ ゴシック" w:hAnsi="ＭＳ ゴシック" w:cs="ＭＳ ゴシック" w:hint="eastAsia"/>
          <w:color w:val="auto"/>
        </w:rPr>
        <w:t>その他、本契約に別に定める経費</w:t>
      </w:r>
    </w:p>
    <w:p w14:paraId="36686FD4" w14:textId="434E9FEC" w:rsidR="00416024" w:rsidRPr="00706794" w:rsidRDefault="00416024" w:rsidP="00416024">
      <w:pPr>
        <w:ind w:left="212" w:hanging="212"/>
        <w:rPr>
          <w:rFonts w:ascii="ＭＳ ゴシック"/>
          <w:color w:val="auto"/>
        </w:rPr>
      </w:pPr>
      <w:r w:rsidRPr="00706794">
        <w:rPr>
          <w:rFonts w:ascii="ＭＳ ゴシック" w:hAnsi="ＭＳ ゴシック" w:cs="ＭＳ ゴシック" w:hint="eastAsia"/>
          <w:color w:val="auto"/>
        </w:rPr>
        <w:t>２　前項第</w:t>
      </w:r>
      <w:r w:rsidR="004B7665">
        <w:rPr>
          <w:rFonts w:ascii="ＭＳ ゴシック" w:hAnsi="ＭＳ ゴシック" w:cs="ＭＳ ゴシック" w:hint="eastAsia"/>
          <w:color w:val="auto"/>
        </w:rPr>
        <w:t>１</w:t>
      </w:r>
      <w:r w:rsidRPr="00706794">
        <w:rPr>
          <w:rFonts w:ascii="ＭＳ ゴシック" w:hAnsi="ＭＳ ゴシック" w:cs="ＭＳ ゴシック" w:hint="eastAsia"/>
          <w:color w:val="auto"/>
        </w:rPr>
        <w:t>号に定める経費の算出基準及び請求方法については、甲の定める「医薬品等の臨床研究に係る経費算出基準等について」</w:t>
      </w:r>
      <w:r w:rsidR="00090CDB" w:rsidRPr="004F1E89">
        <w:rPr>
          <w:rFonts w:ascii="ＭＳ ゴシック" w:hAnsi="ＭＳ ゴシック" w:cs="ＭＳ ゴシック" w:hint="eastAsia"/>
          <w:color w:val="auto"/>
        </w:rPr>
        <w:t>（以下「算出基準」という。）</w:t>
      </w:r>
      <w:r w:rsidRPr="004F1E89">
        <w:rPr>
          <w:rFonts w:ascii="ＭＳ ゴシック" w:hAnsi="ＭＳ ゴシック" w:cs="ＭＳ ゴシック" w:hint="eastAsia"/>
          <w:color w:val="auto"/>
        </w:rPr>
        <w:t>に従うものとする。</w:t>
      </w:r>
      <w:r w:rsidR="00090CDB" w:rsidRPr="004F1E89">
        <w:rPr>
          <w:rFonts w:ascii="ＭＳ ゴシック" w:hAnsi="ＭＳ ゴシック" w:cs="ＭＳ ゴシック" w:hint="eastAsia"/>
          <w:color w:val="auto"/>
        </w:rPr>
        <w:t>ただし、本契約に算出基</w:t>
      </w:r>
      <w:r w:rsidR="00090CDB" w:rsidRPr="004F1E89">
        <w:rPr>
          <w:rFonts w:ascii="ＭＳ ゴシック" w:hAnsi="ＭＳ ゴシック" w:cs="ＭＳ ゴシック" w:hint="eastAsia"/>
          <w:color w:val="auto"/>
        </w:rPr>
        <w:lastRenderedPageBreak/>
        <w:t>準と異なる明示の定めがある場合は、本契約が算出基準に優先する。</w:t>
      </w:r>
    </w:p>
    <w:p w14:paraId="308B8AD3" w14:textId="79F53EA7" w:rsidR="00734FEF" w:rsidRDefault="00734FEF" w:rsidP="00734FEF">
      <w:pPr>
        <w:ind w:left="212" w:hanging="212"/>
        <w:rPr>
          <w:rFonts w:ascii="ＭＳ ゴシック" w:hAnsi="ＭＳ ゴシック" w:cs="ＭＳ ゴシック"/>
          <w:color w:val="auto"/>
        </w:rPr>
      </w:pPr>
      <w:r>
        <w:rPr>
          <w:rFonts w:ascii="ＭＳ ゴシック" w:hAnsi="ＭＳ ゴシック" w:cs="ＭＳ ゴシック" w:hint="eastAsia"/>
          <w:color w:val="auto"/>
        </w:rPr>
        <w:t>３　本</w:t>
      </w:r>
      <w:r w:rsidRPr="00706794">
        <w:rPr>
          <w:rFonts w:ascii="ＭＳ ゴシック" w:hAnsi="ＭＳ ゴシック" w:cs="ＭＳ ゴシック" w:hint="eastAsia"/>
          <w:color w:val="auto"/>
        </w:rPr>
        <w:t>製造販売後臨床試験</w:t>
      </w:r>
      <w:r>
        <w:rPr>
          <w:rFonts w:ascii="ＭＳ ゴシック" w:hAnsi="ＭＳ ゴシック" w:cs="ＭＳ ゴシック" w:hint="eastAsia"/>
          <w:color w:val="auto"/>
        </w:rPr>
        <w:t>において第１項第１号に定める研究費は、次の通りとする。ただし、本</w:t>
      </w:r>
      <w:r w:rsidRPr="00706794">
        <w:rPr>
          <w:rFonts w:ascii="ＭＳ ゴシック" w:hAnsi="ＭＳ ゴシック" w:cs="ＭＳ ゴシック" w:hint="eastAsia"/>
          <w:color w:val="auto"/>
        </w:rPr>
        <w:t>製造販売後臨床試験</w:t>
      </w:r>
      <w:r>
        <w:rPr>
          <w:rFonts w:ascii="ＭＳ ゴシック" w:hAnsi="ＭＳ ゴシック" w:cs="ＭＳ ゴシック" w:hint="eastAsia"/>
          <w:color w:val="auto"/>
        </w:rPr>
        <w:t>の経過等によりこれが前項の定めにより算出した金額と異なることとなった場合には、本</w:t>
      </w:r>
      <w:r w:rsidRPr="00706794">
        <w:rPr>
          <w:rFonts w:ascii="ＭＳ ゴシック" w:hAnsi="ＭＳ ゴシック" w:cs="ＭＳ ゴシック" w:hint="eastAsia"/>
          <w:color w:val="auto"/>
        </w:rPr>
        <w:t>製造販売後臨床試験</w:t>
      </w:r>
      <w:r>
        <w:rPr>
          <w:rFonts w:ascii="ＭＳ ゴシック" w:hAnsi="ＭＳ ゴシック" w:cs="ＭＳ ゴシック" w:hint="eastAsia"/>
          <w:color w:val="auto"/>
        </w:rPr>
        <w:t>の研究費は前項の定めにより算出した金額とし、その精算については本条第８項乃至第</w:t>
      </w:r>
      <w:r w:rsidR="00090CDB" w:rsidRPr="004F1E89">
        <w:rPr>
          <w:rFonts w:ascii="ＭＳ ゴシック" w:hAnsi="ＭＳ ゴシック" w:cs="ＭＳ ゴシック" w:hint="eastAsia"/>
          <w:color w:val="auto"/>
        </w:rPr>
        <w:t>１０</w:t>
      </w:r>
      <w:r>
        <w:rPr>
          <w:rFonts w:ascii="ＭＳ ゴシック" w:hAnsi="ＭＳ ゴシック" w:cs="ＭＳ ゴシック" w:hint="eastAsia"/>
          <w:color w:val="auto"/>
        </w:rPr>
        <w:t>項に基づいて行う。</w:t>
      </w:r>
    </w:p>
    <w:p w14:paraId="74599BB0" w14:textId="19E7BC37" w:rsidR="00734FEF" w:rsidRPr="009B22E3" w:rsidRDefault="00734FEF" w:rsidP="00734FEF">
      <w:pPr>
        <w:ind w:firstLineChars="300" w:firstLine="588"/>
        <w:rPr>
          <w:rFonts w:ascii="ＭＳ ゴシック"/>
          <w:color w:val="auto"/>
        </w:rPr>
      </w:pPr>
      <w:r w:rsidRPr="009B22E3">
        <w:rPr>
          <w:rFonts w:ascii="ＭＳ ゴシック" w:hAnsi="ＭＳ ゴシック" w:cs="ＭＳ ゴシック" w:hint="eastAsia"/>
          <w:color w:val="auto"/>
        </w:rPr>
        <w:t>①　研究費のうち、契約単位で算定する経費（審査及び運営等に係る経費）</w:t>
      </w:r>
    </w:p>
    <w:p w14:paraId="2CB6A361" w14:textId="77777777" w:rsidR="00734FEF" w:rsidRPr="009B22E3" w:rsidRDefault="00734FEF" w:rsidP="00734FEF">
      <w:pPr>
        <w:rPr>
          <w:rFonts w:ascii="ＭＳ ゴシック"/>
          <w:color w:val="auto"/>
        </w:rPr>
      </w:pPr>
      <w:r w:rsidRPr="009B22E3">
        <w:rPr>
          <w:rFonts w:ascii="ＭＳ ゴシック" w:hAnsi="ＭＳ ゴシック" w:cs="ＭＳ ゴシック" w:hint="eastAsia"/>
          <w:color w:val="auto"/>
        </w:rPr>
        <w:t xml:space="preserve">　　　　　　　　金　　　</w:t>
      </w:r>
      <w:r w:rsidRPr="009B22E3">
        <w:rPr>
          <w:rFonts w:ascii="ＭＳ ゴシック" w:cs="ＭＳ ゴシック"/>
          <w:color w:val="auto"/>
        </w:rPr>
        <w:t>,</w:t>
      </w:r>
      <w:r w:rsidRPr="009B22E3">
        <w:rPr>
          <w:rFonts w:ascii="ＭＳ ゴシック" w:hAnsi="ＭＳ ゴシック" w:cs="ＭＳ ゴシック" w:hint="eastAsia"/>
          <w:color w:val="auto"/>
        </w:rPr>
        <w:t xml:space="preserve">　　　</w:t>
      </w:r>
      <w:r w:rsidRPr="009B22E3">
        <w:rPr>
          <w:rFonts w:ascii="ＭＳ ゴシック" w:cs="ＭＳ ゴシック"/>
          <w:color w:val="auto"/>
        </w:rPr>
        <w:t>,</w:t>
      </w:r>
      <w:r w:rsidRPr="009B22E3">
        <w:rPr>
          <w:rFonts w:ascii="ＭＳ ゴシック" w:hAnsi="ＭＳ ゴシック" w:cs="ＭＳ ゴシック" w:hint="eastAsia"/>
          <w:color w:val="auto"/>
        </w:rPr>
        <w:t xml:space="preserve">　　　円（</w:t>
      </w:r>
      <w:r w:rsidRPr="004F5FA8">
        <w:rPr>
          <w:rFonts w:ascii="ＭＳ ゴシック" w:hAnsi="ＭＳ ゴシック" w:cs="ＭＳ ゴシック" w:hint="eastAsia"/>
          <w:color w:val="auto"/>
          <w:spacing w:val="-4"/>
          <w:w w:val="80"/>
        </w:rPr>
        <w:t>うち消費税額及び地方消費税額</w:t>
      </w:r>
      <w:r w:rsidRPr="004F5FA8">
        <w:rPr>
          <w:rFonts w:ascii="ＭＳ ゴシック" w:hAnsi="ＭＳ ゴシック" w:cs="ＭＳ ゴシック"/>
          <w:color w:val="auto"/>
          <w:spacing w:val="-4"/>
          <w:w w:val="80"/>
        </w:rPr>
        <w:t xml:space="preserve"> </w:t>
      </w:r>
      <w:r w:rsidRPr="0029432A">
        <w:rPr>
          <w:rFonts w:ascii="ＭＳ ゴシック" w:hAnsi="ＭＳ ゴシック" w:cs="ＭＳ ゴシック"/>
          <w:color w:val="auto"/>
          <w:w w:val="80"/>
        </w:rPr>
        <w:t xml:space="preserve">    </w:t>
      </w:r>
      <w:r w:rsidRPr="0029432A">
        <w:rPr>
          <w:rFonts w:ascii="ＭＳ ゴシック" w:cs="ＭＳ ゴシック"/>
          <w:color w:val="auto"/>
          <w:w w:val="80"/>
        </w:rPr>
        <w:t>,</w:t>
      </w:r>
      <w:r w:rsidRPr="0029432A">
        <w:rPr>
          <w:rFonts w:ascii="ＭＳ ゴシック" w:hAnsi="ＭＳ ゴシック" w:cs="ＭＳ ゴシック"/>
          <w:color w:val="auto"/>
          <w:w w:val="80"/>
        </w:rPr>
        <w:t xml:space="preserve">   </w:t>
      </w:r>
      <w:r w:rsidRPr="009B22E3">
        <w:rPr>
          <w:rFonts w:ascii="ＭＳ ゴシック" w:hAnsi="ＭＳ ゴシック" w:cs="ＭＳ ゴシック" w:hint="eastAsia"/>
          <w:color w:val="auto"/>
        </w:rPr>
        <w:t>円）</w:t>
      </w:r>
    </w:p>
    <w:p w14:paraId="75A67E33" w14:textId="77777777" w:rsidR="00734FEF" w:rsidRDefault="00734FEF" w:rsidP="00734FEF">
      <w:pPr>
        <w:ind w:left="1961" w:hangingChars="1000" w:hanging="1961"/>
        <w:rPr>
          <w:rFonts w:ascii="ＭＳ ゴシック" w:hAnsi="ＭＳ ゴシック" w:cs="ＭＳ ゴシック"/>
          <w:color w:val="auto"/>
        </w:rPr>
      </w:pPr>
      <w:r w:rsidRPr="009B22E3">
        <w:rPr>
          <w:rFonts w:ascii="ＭＳ ゴシック" w:hAnsi="ＭＳ ゴシック" w:cs="ＭＳ ゴシック" w:hint="eastAsia"/>
          <w:color w:val="auto"/>
        </w:rPr>
        <w:t xml:space="preserve">　　　</w:t>
      </w:r>
      <w:r w:rsidRPr="00805902">
        <w:rPr>
          <w:rFonts w:ascii="ＭＳ ゴシック" w:hAnsi="ＭＳ ゴシック" w:cs="ＭＳ ゴシック" w:hint="eastAsia"/>
          <w:color w:val="auto"/>
        </w:rPr>
        <w:t>②</w:t>
      </w:r>
      <w:r>
        <w:rPr>
          <w:rFonts w:ascii="ＭＳ ゴシック" w:hAnsi="ＭＳ ゴシック" w:cs="ＭＳ ゴシック" w:hint="eastAsia"/>
          <w:color w:val="auto"/>
        </w:rPr>
        <w:t xml:space="preserve">　</w:t>
      </w:r>
      <w:r w:rsidRPr="009B22E3">
        <w:rPr>
          <w:rFonts w:ascii="ＭＳ ゴシック" w:hAnsi="ＭＳ ゴシック" w:cs="ＭＳ ゴシック" w:hint="eastAsia"/>
          <w:color w:val="auto"/>
        </w:rPr>
        <w:t>研究費のうち、</w:t>
      </w:r>
      <w:r>
        <w:rPr>
          <w:rFonts w:ascii="ＭＳ ゴシック" w:hAnsi="ＭＳ ゴシック" w:cs="ＭＳ ゴシック" w:hint="eastAsia"/>
          <w:color w:val="auto"/>
        </w:rPr>
        <w:t>年度更新時に</w:t>
      </w:r>
      <w:r w:rsidRPr="009B22E3">
        <w:rPr>
          <w:rFonts w:ascii="ＭＳ ゴシック" w:hAnsi="ＭＳ ゴシック" w:cs="ＭＳ ゴシック" w:hint="eastAsia"/>
          <w:color w:val="auto"/>
        </w:rPr>
        <w:t>算定する経費（審査及び運営等に係る経費）</w:t>
      </w:r>
    </w:p>
    <w:p w14:paraId="0F44730D" w14:textId="77777777" w:rsidR="00734FEF" w:rsidRPr="005348BC" w:rsidRDefault="00734FEF" w:rsidP="00734FEF">
      <w:pPr>
        <w:rPr>
          <w:rFonts w:ascii="ＭＳ ゴシック"/>
          <w:color w:val="auto"/>
        </w:rPr>
      </w:pPr>
      <w:r w:rsidRPr="009B22E3">
        <w:rPr>
          <w:rFonts w:ascii="ＭＳ ゴシック" w:hAnsi="ＭＳ ゴシック" w:cs="ＭＳ ゴシック" w:hint="eastAsia"/>
          <w:color w:val="auto"/>
        </w:rPr>
        <w:t xml:space="preserve">　　　　　　　　金　　　</w:t>
      </w:r>
      <w:r w:rsidRPr="009B22E3">
        <w:rPr>
          <w:rFonts w:ascii="ＭＳ ゴシック" w:cs="ＭＳ ゴシック"/>
          <w:color w:val="auto"/>
        </w:rPr>
        <w:t>,</w:t>
      </w:r>
      <w:r w:rsidRPr="009B22E3">
        <w:rPr>
          <w:rFonts w:ascii="ＭＳ ゴシック" w:hAnsi="ＭＳ ゴシック" w:cs="ＭＳ ゴシック" w:hint="eastAsia"/>
          <w:color w:val="auto"/>
        </w:rPr>
        <w:t xml:space="preserve">　　　</w:t>
      </w:r>
      <w:r w:rsidRPr="009B22E3">
        <w:rPr>
          <w:rFonts w:ascii="ＭＳ ゴシック" w:cs="ＭＳ ゴシック"/>
          <w:color w:val="auto"/>
        </w:rPr>
        <w:t>,</w:t>
      </w:r>
      <w:r w:rsidRPr="009B22E3">
        <w:rPr>
          <w:rFonts w:ascii="ＭＳ ゴシック" w:hAnsi="ＭＳ ゴシック" w:cs="ＭＳ ゴシック" w:hint="eastAsia"/>
          <w:color w:val="auto"/>
        </w:rPr>
        <w:t xml:space="preserve">　　　円（</w:t>
      </w:r>
      <w:r w:rsidRPr="004F5FA8">
        <w:rPr>
          <w:rFonts w:ascii="ＭＳ ゴシック" w:hAnsi="ＭＳ ゴシック" w:cs="ＭＳ ゴシック" w:hint="eastAsia"/>
          <w:color w:val="auto"/>
          <w:spacing w:val="-4"/>
          <w:w w:val="80"/>
        </w:rPr>
        <w:t>うち消費税額及び地方消費税額</w:t>
      </w:r>
      <w:r w:rsidRPr="004F5FA8">
        <w:rPr>
          <w:rFonts w:ascii="ＭＳ ゴシック" w:hAnsi="ＭＳ ゴシック" w:cs="ＭＳ ゴシック"/>
          <w:color w:val="auto"/>
          <w:spacing w:val="-4"/>
          <w:w w:val="80"/>
        </w:rPr>
        <w:t xml:space="preserve"> </w:t>
      </w:r>
      <w:r w:rsidRPr="0029432A">
        <w:rPr>
          <w:rFonts w:ascii="ＭＳ ゴシック" w:hAnsi="ＭＳ ゴシック" w:cs="ＭＳ ゴシック"/>
          <w:color w:val="auto"/>
          <w:w w:val="80"/>
        </w:rPr>
        <w:t xml:space="preserve">    </w:t>
      </w:r>
      <w:r w:rsidRPr="0029432A">
        <w:rPr>
          <w:rFonts w:ascii="ＭＳ ゴシック" w:cs="ＭＳ ゴシック"/>
          <w:color w:val="auto"/>
          <w:w w:val="80"/>
        </w:rPr>
        <w:t>,</w:t>
      </w:r>
      <w:r w:rsidRPr="0029432A">
        <w:rPr>
          <w:rFonts w:ascii="ＭＳ ゴシック" w:hAnsi="ＭＳ ゴシック" w:cs="ＭＳ ゴシック"/>
          <w:color w:val="auto"/>
          <w:w w:val="80"/>
        </w:rPr>
        <w:t xml:space="preserve">   </w:t>
      </w:r>
      <w:r w:rsidRPr="009B22E3">
        <w:rPr>
          <w:rFonts w:ascii="ＭＳ ゴシック" w:hAnsi="ＭＳ ゴシック" w:cs="ＭＳ ゴシック" w:hint="eastAsia"/>
          <w:color w:val="auto"/>
        </w:rPr>
        <w:t>円）</w:t>
      </w:r>
    </w:p>
    <w:p w14:paraId="4FFE6B66" w14:textId="77777777" w:rsidR="00734FEF" w:rsidRPr="009B22E3" w:rsidRDefault="00734FEF" w:rsidP="00734FEF">
      <w:pPr>
        <w:ind w:firstLineChars="300" w:firstLine="588"/>
        <w:rPr>
          <w:rFonts w:ascii="ＭＳ ゴシック"/>
          <w:color w:val="auto"/>
        </w:rPr>
      </w:pPr>
      <w:r>
        <w:rPr>
          <w:rFonts w:ascii="ＭＳ ゴシック" w:hAnsi="ＭＳ ゴシック" w:cs="ＭＳ ゴシック" w:hint="eastAsia"/>
          <w:color w:val="auto"/>
        </w:rPr>
        <w:t xml:space="preserve">③　</w:t>
      </w:r>
      <w:r w:rsidRPr="009B22E3">
        <w:rPr>
          <w:rFonts w:ascii="ＭＳ ゴシック" w:hAnsi="ＭＳ ゴシック" w:cs="ＭＳ ゴシック" w:hint="eastAsia"/>
          <w:color w:val="auto"/>
        </w:rPr>
        <w:t>研究費のうち、症例単位で算定する経費（症例実施に係る経費：１症例あたり単価）</w:t>
      </w:r>
    </w:p>
    <w:p w14:paraId="349909EA" w14:textId="77777777" w:rsidR="00734FEF" w:rsidRDefault="00734FEF" w:rsidP="00734FEF">
      <w:pPr>
        <w:ind w:left="212" w:hanging="212"/>
        <w:rPr>
          <w:rFonts w:ascii="ＭＳ ゴシック" w:hAnsi="ＭＳ ゴシック" w:cs="ＭＳ ゴシック"/>
          <w:color w:val="auto"/>
        </w:rPr>
      </w:pPr>
      <w:r w:rsidRPr="009B22E3">
        <w:rPr>
          <w:rFonts w:ascii="ＭＳ ゴシック" w:hAnsi="ＭＳ ゴシック" w:cs="ＭＳ ゴシック" w:hint="eastAsia"/>
          <w:color w:val="auto"/>
        </w:rPr>
        <w:t xml:space="preserve">　　　　　　　　金　　　</w:t>
      </w:r>
      <w:r w:rsidRPr="009B22E3">
        <w:rPr>
          <w:rFonts w:ascii="ＭＳ ゴシック" w:cs="ＭＳ ゴシック"/>
          <w:color w:val="auto"/>
        </w:rPr>
        <w:t>,</w:t>
      </w:r>
      <w:r w:rsidRPr="009B22E3">
        <w:rPr>
          <w:rFonts w:ascii="ＭＳ ゴシック" w:hAnsi="ＭＳ ゴシック" w:cs="ＭＳ ゴシック" w:hint="eastAsia"/>
          <w:color w:val="auto"/>
        </w:rPr>
        <w:t xml:space="preserve">　　　</w:t>
      </w:r>
      <w:r w:rsidRPr="009B22E3">
        <w:rPr>
          <w:rFonts w:ascii="ＭＳ ゴシック" w:cs="ＭＳ ゴシック"/>
          <w:color w:val="auto"/>
        </w:rPr>
        <w:t>,</w:t>
      </w:r>
      <w:r w:rsidRPr="009B22E3">
        <w:rPr>
          <w:rFonts w:ascii="ＭＳ ゴシック" w:hAnsi="ＭＳ ゴシック" w:cs="ＭＳ ゴシック" w:hint="eastAsia"/>
          <w:color w:val="auto"/>
        </w:rPr>
        <w:t xml:space="preserve">　　　円（</w:t>
      </w:r>
      <w:r w:rsidRPr="004F5FA8">
        <w:rPr>
          <w:rFonts w:ascii="ＭＳ ゴシック" w:hAnsi="ＭＳ ゴシック" w:cs="ＭＳ ゴシック" w:hint="eastAsia"/>
          <w:color w:val="auto"/>
          <w:spacing w:val="-4"/>
          <w:w w:val="80"/>
        </w:rPr>
        <w:t>うち消費税額及び地方消費税額</w:t>
      </w:r>
      <w:r w:rsidRPr="004F5FA8">
        <w:rPr>
          <w:rFonts w:ascii="ＭＳ ゴシック" w:hAnsi="ＭＳ ゴシック" w:cs="ＭＳ ゴシック"/>
          <w:color w:val="auto"/>
          <w:spacing w:val="-4"/>
          <w:w w:val="80"/>
        </w:rPr>
        <w:t xml:space="preserve"> </w:t>
      </w:r>
      <w:r w:rsidRPr="0029432A">
        <w:rPr>
          <w:rFonts w:ascii="ＭＳ ゴシック" w:hAnsi="ＭＳ ゴシック" w:cs="ＭＳ ゴシック"/>
          <w:color w:val="auto"/>
          <w:w w:val="80"/>
        </w:rPr>
        <w:t xml:space="preserve">    </w:t>
      </w:r>
      <w:r w:rsidRPr="0029432A">
        <w:rPr>
          <w:rFonts w:ascii="ＭＳ ゴシック" w:cs="ＭＳ ゴシック"/>
          <w:color w:val="auto"/>
          <w:w w:val="80"/>
        </w:rPr>
        <w:t>,</w:t>
      </w:r>
      <w:r w:rsidRPr="0029432A">
        <w:rPr>
          <w:rFonts w:ascii="ＭＳ ゴシック" w:hAnsi="ＭＳ ゴシック" w:cs="ＭＳ ゴシック"/>
          <w:color w:val="auto"/>
          <w:w w:val="80"/>
        </w:rPr>
        <w:t xml:space="preserve">   </w:t>
      </w:r>
      <w:r w:rsidRPr="009B22E3">
        <w:rPr>
          <w:rFonts w:ascii="ＭＳ ゴシック" w:hAnsi="ＭＳ ゴシック" w:cs="ＭＳ ゴシック" w:hint="eastAsia"/>
          <w:color w:val="auto"/>
        </w:rPr>
        <w:t>円）</w:t>
      </w:r>
    </w:p>
    <w:p w14:paraId="5F96F320" w14:textId="1F42B671" w:rsidR="009B294F" w:rsidRPr="00A94C89" w:rsidRDefault="00734FEF" w:rsidP="00734FEF">
      <w:pPr>
        <w:ind w:left="212" w:hanging="212"/>
        <w:rPr>
          <w:rFonts w:ascii="ＭＳ ゴシック"/>
          <w:color w:val="auto"/>
          <w:spacing w:val="2"/>
        </w:rPr>
      </w:pPr>
      <w:r>
        <w:rPr>
          <w:rFonts w:ascii="ＭＳ ゴシック" w:hAnsi="ＭＳ ゴシック" w:cs="ＭＳ ゴシック" w:hint="eastAsia"/>
          <w:color w:val="auto"/>
        </w:rPr>
        <w:t>４</w:t>
      </w:r>
      <w:r w:rsidR="00416024" w:rsidRPr="00706794">
        <w:rPr>
          <w:rFonts w:ascii="ＭＳ ゴシック" w:hAnsi="ＭＳ ゴシック" w:cs="ＭＳ ゴシック" w:hint="eastAsia"/>
          <w:color w:val="auto"/>
        </w:rPr>
        <w:t xml:space="preserve">　</w:t>
      </w:r>
      <w:r w:rsidR="009B294F" w:rsidRPr="009B22E3">
        <w:rPr>
          <w:rFonts w:ascii="ＭＳ ゴシック" w:hAnsi="ＭＳ ゴシック" w:cs="ＭＳ ゴシック" w:hint="eastAsia"/>
          <w:color w:val="auto"/>
        </w:rPr>
        <w:t>研究費及び支給対象外経費に定める経費に係る消費税</w:t>
      </w:r>
      <w:r w:rsidR="009B294F">
        <w:rPr>
          <w:rFonts w:ascii="ＭＳ ゴシック" w:hAnsi="ＭＳ ゴシック" w:cs="ＭＳ ゴシック" w:hint="eastAsia"/>
          <w:color w:val="auto"/>
        </w:rPr>
        <w:t>額</w:t>
      </w:r>
      <w:r w:rsidR="009B294F" w:rsidRPr="009B22E3">
        <w:rPr>
          <w:rFonts w:ascii="ＭＳ ゴシック" w:hAnsi="ＭＳ ゴシック" w:cs="ＭＳ ゴシック" w:hint="eastAsia"/>
          <w:color w:val="auto"/>
        </w:rPr>
        <w:t>は、消費税法第</w:t>
      </w:r>
      <w:r w:rsidR="009B294F" w:rsidRPr="009B22E3">
        <w:rPr>
          <w:rFonts w:ascii="ＭＳ ゴシック" w:hAnsi="ＭＳ ゴシック" w:cs="ＭＳ ゴシック"/>
          <w:color w:val="auto"/>
        </w:rPr>
        <w:t>28</w:t>
      </w:r>
      <w:r w:rsidR="009B294F" w:rsidRPr="009B22E3">
        <w:rPr>
          <w:rFonts w:ascii="ＭＳ ゴシック" w:hAnsi="ＭＳ ゴシック" w:cs="ＭＳ ゴシック" w:hint="eastAsia"/>
          <w:color w:val="auto"/>
        </w:rPr>
        <w:t>条第１項及び第</w:t>
      </w:r>
      <w:r w:rsidR="009B294F" w:rsidRPr="009B22E3">
        <w:rPr>
          <w:rFonts w:ascii="ＭＳ ゴシック" w:hAnsi="ＭＳ ゴシック" w:cs="ＭＳ ゴシック"/>
          <w:color w:val="auto"/>
        </w:rPr>
        <w:t>29</w:t>
      </w:r>
      <w:r w:rsidR="009B294F" w:rsidRPr="009B22E3">
        <w:rPr>
          <w:rFonts w:ascii="ＭＳ ゴシック" w:hAnsi="ＭＳ ゴシック" w:cs="ＭＳ ゴシック" w:hint="eastAsia"/>
          <w:color w:val="auto"/>
        </w:rPr>
        <w:t>条並びに地方税法第</w:t>
      </w:r>
      <w:r w:rsidR="009B294F" w:rsidRPr="009B22E3">
        <w:rPr>
          <w:rFonts w:ascii="ＭＳ ゴシック" w:hAnsi="ＭＳ ゴシック" w:cs="ＭＳ ゴシック"/>
          <w:color w:val="auto"/>
        </w:rPr>
        <w:t>72</w:t>
      </w:r>
      <w:r w:rsidR="009B294F" w:rsidRPr="009B22E3">
        <w:rPr>
          <w:rFonts w:ascii="ＭＳ ゴシック" w:hAnsi="ＭＳ ゴシック" w:cs="ＭＳ ゴシック" w:hint="eastAsia"/>
          <w:color w:val="auto"/>
        </w:rPr>
        <w:t>条の</w:t>
      </w:r>
      <w:r w:rsidR="009B294F" w:rsidRPr="009B22E3">
        <w:rPr>
          <w:rFonts w:ascii="ＭＳ ゴシック" w:hAnsi="ＭＳ ゴシック" w:cs="ＭＳ ゴシック"/>
          <w:color w:val="auto"/>
        </w:rPr>
        <w:t>82</w:t>
      </w:r>
      <w:r w:rsidR="009B294F" w:rsidRPr="009B22E3">
        <w:rPr>
          <w:rFonts w:ascii="ＭＳ ゴシック" w:hAnsi="ＭＳ ゴシック" w:cs="ＭＳ ゴシック" w:hint="eastAsia"/>
          <w:color w:val="auto"/>
        </w:rPr>
        <w:t>及び第</w:t>
      </w:r>
      <w:r w:rsidR="009B294F" w:rsidRPr="009B22E3">
        <w:rPr>
          <w:rFonts w:ascii="ＭＳ ゴシック" w:hAnsi="ＭＳ ゴシック" w:cs="ＭＳ ゴシック"/>
          <w:color w:val="auto"/>
        </w:rPr>
        <w:t>72</w:t>
      </w:r>
      <w:r w:rsidR="009B294F" w:rsidRPr="009B22E3">
        <w:rPr>
          <w:rFonts w:ascii="ＭＳ ゴシック" w:hAnsi="ＭＳ ゴシック" w:cs="ＭＳ ゴシック" w:hint="eastAsia"/>
          <w:color w:val="auto"/>
        </w:rPr>
        <w:t>条の</w:t>
      </w:r>
      <w:r w:rsidR="009B294F" w:rsidRPr="009B22E3">
        <w:rPr>
          <w:rFonts w:ascii="ＭＳ ゴシック" w:hAnsi="ＭＳ ゴシック" w:cs="ＭＳ ゴシック"/>
          <w:color w:val="auto"/>
        </w:rPr>
        <w:t>83</w:t>
      </w:r>
      <w:r w:rsidR="009B294F" w:rsidRPr="009B22E3">
        <w:rPr>
          <w:rFonts w:ascii="ＭＳ ゴシック" w:hAnsi="ＭＳ ゴシック" w:cs="ＭＳ ゴシック" w:hint="eastAsia"/>
          <w:color w:val="auto"/>
        </w:rPr>
        <w:t>の規定に基づき、これらの費用に</w:t>
      </w:r>
      <w:r w:rsidR="009B294F">
        <w:rPr>
          <w:rFonts w:ascii="ＭＳ ゴシック" w:hAnsi="ＭＳ ゴシック" w:cs="ＭＳ ゴシック" w:hint="eastAsia"/>
          <w:color w:val="auto"/>
        </w:rPr>
        <w:t>消費税率</w:t>
      </w:r>
      <w:r w:rsidR="009B294F" w:rsidRPr="009B22E3">
        <w:rPr>
          <w:rFonts w:ascii="ＭＳ ゴシック" w:hAnsi="ＭＳ ゴシック" w:cs="ＭＳ ゴシック" w:hint="eastAsia"/>
          <w:color w:val="auto"/>
        </w:rPr>
        <w:t>を乗じて得た額とする。</w:t>
      </w:r>
    </w:p>
    <w:p w14:paraId="3CFA0E08" w14:textId="5D5DDE6C" w:rsidR="00416024" w:rsidRPr="00706794" w:rsidRDefault="00734FEF" w:rsidP="00416024">
      <w:pPr>
        <w:rPr>
          <w:rFonts w:ascii="ＭＳ ゴシック"/>
          <w:color w:val="auto"/>
          <w:spacing w:val="2"/>
        </w:rPr>
      </w:pPr>
      <w:r>
        <w:rPr>
          <w:rFonts w:ascii="ＭＳ ゴシック" w:hAnsi="ＭＳ ゴシック" w:cs="ＭＳ ゴシック" w:hint="eastAsia"/>
          <w:color w:val="auto"/>
        </w:rPr>
        <w:t>５</w:t>
      </w:r>
      <w:r w:rsidR="00416024" w:rsidRPr="00706794">
        <w:rPr>
          <w:rFonts w:ascii="ＭＳ ゴシック" w:hAnsi="ＭＳ ゴシック" w:cs="ＭＳ ゴシック" w:hint="eastAsia"/>
          <w:color w:val="auto"/>
        </w:rPr>
        <w:t xml:space="preserve">　乙は、第１項第</w:t>
      </w:r>
      <w:r w:rsidR="004B7665">
        <w:rPr>
          <w:rFonts w:ascii="ＭＳ ゴシック" w:hAnsi="ＭＳ ゴシック" w:cs="ＭＳ ゴシック" w:hint="eastAsia"/>
          <w:color w:val="auto"/>
        </w:rPr>
        <w:t>２</w:t>
      </w:r>
      <w:r w:rsidR="00416024" w:rsidRPr="00706794">
        <w:rPr>
          <w:rFonts w:ascii="ＭＳ ゴシック" w:hAnsi="ＭＳ ゴシック" w:cs="ＭＳ ゴシック" w:hint="eastAsia"/>
          <w:color w:val="auto"/>
        </w:rPr>
        <w:t>号による甲の請求内容について、説明を求めることができる。</w:t>
      </w:r>
    </w:p>
    <w:p w14:paraId="5FF928F6" w14:textId="0F6A223C" w:rsidR="00416024" w:rsidRPr="00706794" w:rsidRDefault="00734FEF" w:rsidP="00416024">
      <w:pPr>
        <w:ind w:left="212" w:hanging="212"/>
        <w:rPr>
          <w:color w:val="auto"/>
          <w:spacing w:val="2"/>
        </w:rPr>
      </w:pPr>
      <w:r>
        <w:rPr>
          <w:rFonts w:ascii="ＭＳ ゴシック" w:hAnsi="ＭＳ ゴシック" w:cs="ＭＳ ゴシック" w:hint="eastAsia"/>
          <w:color w:val="auto"/>
        </w:rPr>
        <w:t>６</w:t>
      </w:r>
      <w:r w:rsidR="00416024" w:rsidRPr="00706794">
        <w:rPr>
          <w:rFonts w:cs="ＭＳ ゴシック" w:hint="eastAsia"/>
          <w:color w:val="auto"/>
        </w:rPr>
        <w:t xml:space="preserve">　乙は、第１項に定める</w:t>
      </w:r>
      <w:r>
        <w:rPr>
          <w:rFonts w:cs="ＭＳ ゴシック" w:hint="eastAsia"/>
          <w:color w:val="auto"/>
        </w:rPr>
        <w:t>経費</w:t>
      </w:r>
      <w:r w:rsidR="00416024" w:rsidRPr="00706794">
        <w:rPr>
          <w:rFonts w:cs="ＭＳ ゴシック" w:hint="eastAsia"/>
          <w:color w:val="auto"/>
        </w:rPr>
        <w:t>を甲の発行する請求書により、請求書に指定する期限までに支払うものとする。</w:t>
      </w:r>
    </w:p>
    <w:p w14:paraId="74A56052" w14:textId="7BABBB1E" w:rsidR="00416024" w:rsidRPr="00706794" w:rsidRDefault="00416024" w:rsidP="00416024">
      <w:pPr>
        <w:ind w:left="212" w:hanging="212"/>
        <w:rPr>
          <w:color w:val="auto"/>
          <w:spacing w:val="2"/>
        </w:rPr>
      </w:pPr>
      <w:r w:rsidRPr="00706794">
        <w:rPr>
          <w:rFonts w:cs="ＭＳ ゴシック" w:hint="eastAsia"/>
          <w:color w:val="auto"/>
        </w:rPr>
        <w:t xml:space="preserve">　　なお、</w:t>
      </w:r>
      <w:r w:rsidR="006D773E" w:rsidRPr="00172035">
        <w:rPr>
          <w:rFonts w:cs="ＭＳ ゴシック" w:hint="eastAsia"/>
          <w:color w:val="auto"/>
        </w:rPr>
        <w:t>研究費について</w:t>
      </w:r>
      <w:r w:rsidRPr="00706794">
        <w:rPr>
          <w:rFonts w:cs="ＭＳ ゴシック" w:hint="eastAsia"/>
          <w:color w:val="auto"/>
        </w:rPr>
        <w:t>支払期限までに支払わないときは、支払期限の翌日から支払った日までの日数に応じ、その未払額に</w:t>
      </w:r>
      <w:r w:rsidRPr="00706794">
        <w:rPr>
          <w:rFonts w:ascii="ＭＳ ゴシック" w:hAnsi="ＭＳ ゴシック" w:cs="ＭＳ ゴシック" w:hint="eastAsia"/>
          <w:color w:val="auto"/>
        </w:rPr>
        <w:t>年</w:t>
      </w:r>
      <w:r w:rsidR="00585CCC">
        <w:rPr>
          <w:rFonts w:ascii="ＭＳ ゴシック" w:hAnsi="ＭＳ ゴシック" w:cs="ＭＳ ゴシック" w:hint="eastAsia"/>
          <w:color w:val="auto"/>
        </w:rPr>
        <w:t>3</w:t>
      </w:r>
      <w:r w:rsidRPr="00706794">
        <w:rPr>
          <w:rFonts w:ascii="ＭＳ ゴシック" w:hAnsi="ＭＳ ゴシック" w:cs="ＭＳ ゴシック"/>
          <w:color w:val="auto"/>
        </w:rPr>
        <w:t>.0</w:t>
      </w:r>
      <w:r w:rsidRPr="00706794">
        <w:rPr>
          <w:rFonts w:cs="ＭＳ ゴシック" w:hint="eastAsia"/>
          <w:color w:val="auto"/>
        </w:rPr>
        <w:t>％の割合で計算した延滞金を、甲に対して支払わなければならない。</w:t>
      </w:r>
    </w:p>
    <w:p w14:paraId="076D2CC4" w14:textId="75B018E8" w:rsidR="00416024" w:rsidRPr="00706794" w:rsidRDefault="00734FEF" w:rsidP="00416024">
      <w:pPr>
        <w:ind w:left="212" w:hanging="212"/>
        <w:rPr>
          <w:rFonts w:ascii="ＭＳ ゴシック"/>
          <w:color w:val="auto"/>
          <w:spacing w:val="2"/>
        </w:rPr>
      </w:pPr>
      <w:r>
        <w:rPr>
          <w:rFonts w:ascii="ＭＳ ゴシック" w:hAnsi="ＭＳ ゴシック" w:cs="ＭＳ ゴシック" w:hint="eastAsia"/>
          <w:color w:val="auto"/>
        </w:rPr>
        <w:t>７</w:t>
      </w:r>
      <w:r w:rsidR="00416024" w:rsidRPr="00706794">
        <w:rPr>
          <w:rFonts w:ascii="ＭＳ ゴシック" w:hAnsi="ＭＳ ゴシック" w:cs="ＭＳ ゴシック" w:hint="eastAsia"/>
          <w:color w:val="auto"/>
        </w:rPr>
        <w:t xml:space="preserve">　甲は、</w:t>
      </w:r>
      <w:r w:rsidR="009D65CB" w:rsidRPr="00706794">
        <w:rPr>
          <w:rFonts w:ascii="ＭＳ ゴシック" w:hAnsi="ＭＳ ゴシック" w:cs="ＭＳ ゴシック" w:hint="eastAsia"/>
          <w:color w:val="auto"/>
        </w:rPr>
        <w:t>必要検査等経費</w:t>
      </w:r>
      <w:r w:rsidR="00416024" w:rsidRPr="00706794">
        <w:rPr>
          <w:rFonts w:ascii="ＭＳ ゴシック" w:hAnsi="ＭＳ ゴシック" w:cs="ＭＳ ゴシック" w:hint="eastAsia"/>
          <w:color w:val="auto"/>
        </w:rPr>
        <w:t>に係る請求書に本</w:t>
      </w:r>
      <w:r w:rsidR="009D65CB" w:rsidRPr="00706794">
        <w:rPr>
          <w:rFonts w:ascii="ＭＳ ゴシック" w:hAnsi="ＭＳ ゴシック" w:cs="ＭＳ ゴシック" w:hint="eastAsia"/>
          <w:color w:val="auto"/>
        </w:rPr>
        <w:t>製造販売後臨床試験</w:t>
      </w:r>
      <w:r w:rsidR="00416024" w:rsidRPr="00706794">
        <w:rPr>
          <w:rFonts w:ascii="ＭＳ ゴシック" w:hAnsi="ＭＳ ゴシック" w:cs="ＭＳ ゴシック" w:hint="eastAsia"/>
          <w:color w:val="auto"/>
        </w:rPr>
        <w:t>の被験者の診療に際して実施した検査、画像診断、投薬及び注射の内容を添付するものとする。</w:t>
      </w:r>
    </w:p>
    <w:p w14:paraId="025B222A" w14:textId="7FB87690" w:rsidR="00416024" w:rsidRPr="00706794" w:rsidRDefault="00734FEF" w:rsidP="00416024">
      <w:pPr>
        <w:ind w:left="212" w:hanging="212"/>
        <w:rPr>
          <w:rFonts w:ascii="ＭＳ ゴシック"/>
          <w:color w:val="auto"/>
        </w:rPr>
      </w:pPr>
      <w:r>
        <w:rPr>
          <w:rFonts w:ascii="ＭＳ ゴシック" w:hAnsi="ＭＳ ゴシック" w:cs="ＭＳ ゴシック" w:hint="eastAsia"/>
          <w:color w:val="auto"/>
        </w:rPr>
        <w:t>８</w:t>
      </w:r>
      <w:r w:rsidR="00416024" w:rsidRPr="00706794">
        <w:rPr>
          <w:rFonts w:ascii="ＭＳ ゴシック" w:hAnsi="ＭＳ ゴシック" w:cs="ＭＳ ゴシック" w:hint="eastAsia"/>
          <w:color w:val="auto"/>
        </w:rPr>
        <w:t xml:space="preserve">　甲は、乙が支払った研究費及び</w:t>
      </w:r>
      <w:r w:rsidR="009D65CB" w:rsidRPr="00706794">
        <w:rPr>
          <w:rFonts w:ascii="ＭＳ ゴシック" w:hAnsi="ＭＳ ゴシック" w:cs="ＭＳ ゴシック" w:hint="eastAsia"/>
          <w:color w:val="auto"/>
        </w:rPr>
        <w:t>必要検査等経費</w:t>
      </w:r>
      <w:r w:rsidR="00416024" w:rsidRPr="00706794">
        <w:rPr>
          <w:rFonts w:ascii="ＭＳ ゴシック" w:hAnsi="ＭＳ ゴシック" w:cs="ＭＳ ゴシック" w:hint="eastAsia"/>
          <w:color w:val="auto"/>
        </w:rPr>
        <w:t>は、これを返還しないものとする。</w:t>
      </w:r>
    </w:p>
    <w:p w14:paraId="7D3A5941" w14:textId="77777777" w:rsidR="00416024" w:rsidRPr="00706794" w:rsidRDefault="00416024" w:rsidP="00416024">
      <w:pPr>
        <w:ind w:leftChars="104" w:left="204" w:firstLineChars="100" w:firstLine="196"/>
        <w:rPr>
          <w:rFonts w:ascii="ＭＳ ゴシック"/>
          <w:color w:val="auto"/>
          <w:spacing w:val="2"/>
        </w:rPr>
      </w:pPr>
      <w:r w:rsidRPr="00706794">
        <w:rPr>
          <w:rFonts w:ascii="ＭＳ ゴシック" w:hAnsi="ＭＳ ゴシック" w:cs="ＭＳ ゴシック" w:hint="eastAsia"/>
          <w:color w:val="auto"/>
        </w:rPr>
        <w:t>ただし、研究費については、第５条の規定により本</w:t>
      </w:r>
      <w:r w:rsidR="009D65CB" w:rsidRPr="00706794">
        <w:rPr>
          <w:rFonts w:ascii="ＭＳ ゴシック" w:hAnsi="ＭＳ ゴシック" w:cs="ＭＳ ゴシック" w:hint="eastAsia"/>
          <w:color w:val="auto"/>
        </w:rPr>
        <w:t>製造販売後臨床試験</w:t>
      </w:r>
      <w:r w:rsidRPr="00706794">
        <w:rPr>
          <w:rFonts w:ascii="ＭＳ ゴシック" w:hAnsi="ＭＳ ゴシック" w:cs="ＭＳ ゴシック" w:hint="eastAsia"/>
          <w:color w:val="auto"/>
        </w:rPr>
        <w:t>を中止した場合において、甲が必要と認めるときは、不要となった額の範囲内で、その全部又は一部を返還することがある。</w:t>
      </w:r>
    </w:p>
    <w:p w14:paraId="427F1511" w14:textId="62A95CEF" w:rsidR="00416024" w:rsidRPr="00706794" w:rsidRDefault="00734FEF" w:rsidP="00416024">
      <w:pPr>
        <w:ind w:left="212" w:hanging="212"/>
        <w:rPr>
          <w:rFonts w:ascii="ＭＳ ゴシック"/>
          <w:color w:val="auto"/>
        </w:rPr>
      </w:pPr>
      <w:r>
        <w:rPr>
          <w:rFonts w:ascii="ＭＳ ゴシック" w:hAnsi="ＭＳ ゴシック" w:cs="ＭＳ ゴシック" w:hint="eastAsia"/>
          <w:color w:val="auto"/>
        </w:rPr>
        <w:t>９</w:t>
      </w:r>
      <w:r w:rsidR="00416024" w:rsidRPr="00706794">
        <w:rPr>
          <w:rFonts w:ascii="ＭＳ ゴシック" w:hAnsi="ＭＳ ゴシック" w:cs="ＭＳ ゴシック" w:hint="eastAsia"/>
          <w:color w:val="auto"/>
        </w:rPr>
        <w:t xml:space="preserve">　甲は、支払われた研究費及び</w:t>
      </w:r>
      <w:r w:rsidR="009D65CB" w:rsidRPr="00706794">
        <w:rPr>
          <w:rFonts w:ascii="ＭＳ ゴシック" w:hAnsi="ＭＳ ゴシック" w:cs="ＭＳ ゴシック" w:hint="eastAsia"/>
          <w:color w:val="auto"/>
        </w:rPr>
        <w:t>必要検査等経費</w:t>
      </w:r>
      <w:r w:rsidR="00416024" w:rsidRPr="00706794">
        <w:rPr>
          <w:rFonts w:ascii="ＭＳ ゴシック" w:hAnsi="ＭＳ ゴシック" w:cs="ＭＳ ゴシック" w:hint="eastAsia"/>
          <w:color w:val="auto"/>
        </w:rPr>
        <w:t>に不足が生じた場合は、乙と協議し、その不足額を乙に負担させることがある。</w:t>
      </w:r>
    </w:p>
    <w:p w14:paraId="4C23A6B7" w14:textId="4D871DA9" w:rsidR="00090CDB" w:rsidRPr="004F1E89" w:rsidRDefault="00090CDB" w:rsidP="00090CDB">
      <w:pPr>
        <w:ind w:left="212" w:hanging="212"/>
        <w:rPr>
          <w:rFonts w:ascii="ＭＳ ゴシック"/>
          <w:color w:val="auto"/>
        </w:rPr>
      </w:pPr>
      <w:r w:rsidRPr="004F1E89">
        <w:rPr>
          <w:rFonts w:ascii="ＭＳ ゴシック" w:hAnsi="ＭＳ ゴシック" w:cs="ＭＳ ゴシック" w:hint="eastAsia"/>
          <w:color w:val="auto"/>
        </w:rPr>
        <w:t>10　甲は、研究費のうち、被験者負担軽減費については、本</w:t>
      </w:r>
      <w:r w:rsidRPr="004F1E89">
        <w:rPr>
          <w:rFonts w:hAnsi="ＭＳ ゴシック" w:hint="eastAsia"/>
          <w:color w:val="auto"/>
        </w:rPr>
        <w:t>製造販売後臨床試験</w:t>
      </w:r>
      <w:r w:rsidRPr="004F1E89">
        <w:rPr>
          <w:rFonts w:ascii="ＭＳ ゴシック" w:hAnsi="ＭＳ ゴシック" w:cs="ＭＳ ゴシック" w:hint="eastAsia"/>
          <w:color w:val="auto"/>
        </w:rPr>
        <w:t>終了後に被験者への非給付分を乙へ返還する。被験者負担軽減費に不足が生じた場合には、その不足分について甲は乙に請求できる。</w:t>
      </w:r>
    </w:p>
    <w:p w14:paraId="205800B9" w14:textId="13580F0D" w:rsidR="00416024" w:rsidRPr="00706794" w:rsidRDefault="00734FEF" w:rsidP="00416024">
      <w:pPr>
        <w:ind w:left="212" w:hanging="212"/>
        <w:rPr>
          <w:rFonts w:ascii="ＭＳ ゴシック"/>
          <w:color w:val="auto"/>
          <w:spacing w:val="2"/>
        </w:rPr>
      </w:pPr>
      <w:r>
        <w:rPr>
          <w:rFonts w:ascii="ＭＳ ゴシック" w:hAnsi="ＭＳ ゴシック" w:cs="ＭＳ ゴシック" w:hint="eastAsia"/>
          <w:color w:val="auto"/>
        </w:rPr>
        <w:t>1</w:t>
      </w:r>
      <w:r w:rsidR="00090CDB" w:rsidRPr="004F1E89">
        <w:rPr>
          <w:rFonts w:ascii="ＭＳ ゴシック" w:hAnsi="ＭＳ ゴシック" w:cs="ＭＳ ゴシック" w:hint="eastAsia"/>
          <w:color w:val="auto"/>
        </w:rPr>
        <w:t>1</w:t>
      </w:r>
      <w:r w:rsidR="00416024" w:rsidRPr="00706794">
        <w:rPr>
          <w:rFonts w:ascii="ＭＳ ゴシック" w:hAnsi="ＭＳ ゴシック" w:cs="ＭＳ ゴシック" w:hint="eastAsia"/>
          <w:color w:val="auto"/>
        </w:rPr>
        <w:t xml:space="preserve">　変更契約に伴い費用に変更が生じた場合の支払方法についても、本条を適用する。</w:t>
      </w:r>
    </w:p>
    <w:p w14:paraId="6B2080FC" w14:textId="591099FE" w:rsidR="00A47C11" w:rsidRPr="00172035" w:rsidRDefault="00A47C11" w:rsidP="00A47C11">
      <w:pPr>
        <w:pStyle w:val="2"/>
        <w:ind w:left="196" w:hangingChars="100" w:hanging="196"/>
        <w:rPr>
          <w:rFonts w:ascii="ＭＳ ゴシック" w:hAnsi="ＭＳ ゴシック" w:cs="ＭＳ ゴシック"/>
          <w:color w:val="auto"/>
        </w:rPr>
      </w:pPr>
      <w:r w:rsidRPr="00335EB4">
        <w:rPr>
          <w:rFonts w:ascii="ＭＳ ゴシック" w:hAnsi="ＭＳ ゴシック" w:cs="ＭＳ ゴシック"/>
          <w:color w:val="auto"/>
        </w:rPr>
        <w:t>1</w:t>
      </w:r>
      <w:r w:rsidR="00090CDB" w:rsidRPr="004F1E89">
        <w:rPr>
          <w:rFonts w:ascii="ＭＳ ゴシック" w:hAnsi="ＭＳ ゴシック" w:cs="ＭＳ ゴシック" w:hint="eastAsia"/>
          <w:color w:val="auto"/>
        </w:rPr>
        <w:t>2</w:t>
      </w:r>
      <w:r w:rsidRPr="00335EB4">
        <w:rPr>
          <w:rFonts w:ascii="ＭＳ ゴシック" w:hAnsi="ＭＳ ゴシック" w:cs="ＭＳ ゴシック" w:hint="eastAsia"/>
          <w:color w:val="auto"/>
        </w:rPr>
        <w:t xml:space="preserve">　本</w:t>
      </w:r>
      <w:r w:rsidR="006D773E" w:rsidRPr="00172035">
        <w:rPr>
          <w:rFonts w:ascii="ＭＳ ゴシック" w:hAnsi="ＭＳ ゴシック" w:cs="ＭＳ ゴシック" w:hint="eastAsia"/>
          <w:color w:val="auto"/>
        </w:rPr>
        <w:t>製造販売後臨床試験</w:t>
      </w:r>
      <w:r w:rsidRPr="00172035">
        <w:rPr>
          <w:rFonts w:ascii="ＭＳ ゴシック" w:hAnsi="ＭＳ ゴシック" w:cs="ＭＳ ゴシック" w:hint="eastAsia"/>
          <w:color w:val="auto"/>
        </w:rPr>
        <w:t>の観察期脱落症例に係る経費については、１症例あたり78,000円に消費税を加算した額を別途請求する。</w:t>
      </w:r>
      <w:r w:rsidR="00427641" w:rsidRPr="004F1E89">
        <w:rPr>
          <w:rFonts w:ascii="ＭＳ ゴシック" w:hAnsi="ＭＳ ゴシック" w:cs="ＭＳ ゴシック" w:hint="eastAsia"/>
          <w:color w:val="auto"/>
        </w:rPr>
        <w:t>観察期脱落症例において、病理スライドを作製した場合は、病理スライド作製費用として１回あたり18,720円に消費税を加算した額を別途請求する。</w:t>
      </w:r>
    </w:p>
    <w:p w14:paraId="59014433" w14:textId="59431D79" w:rsidR="00A47C11" w:rsidRPr="00172035" w:rsidRDefault="00A47C11" w:rsidP="00A47C11">
      <w:pPr>
        <w:pStyle w:val="2"/>
        <w:ind w:left="196" w:hangingChars="100" w:hanging="196"/>
        <w:rPr>
          <w:rFonts w:ascii="ＭＳ ゴシック" w:hAnsi="ＭＳ ゴシック" w:cs="ＭＳ ゴシック"/>
          <w:color w:val="auto"/>
        </w:rPr>
      </w:pPr>
      <w:r w:rsidRPr="00172035">
        <w:rPr>
          <w:rFonts w:ascii="ＭＳ ゴシック" w:hAnsi="ＭＳ ゴシック" w:cs="ＭＳ ゴシック" w:hint="eastAsia"/>
          <w:color w:val="auto"/>
        </w:rPr>
        <w:t>1</w:t>
      </w:r>
      <w:r w:rsidR="00090CDB" w:rsidRPr="004F1E89">
        <w:rPr>
          <w:rFonts w:ascii="ＭＳ ゴシック" w:hAnsi="ＭＳ ゴシック" w:cs="ＭＳ ゴシック" w:hint="eastAsia"/>
          <w:color w:val="auto"/>
        </w:rPr>
        <w:t>3</w:t>
      </w:r>
      <w:r w:rsidRPr="00172035">
        <w:rPr>
          <w:rFonts w:ascii="ＭＳ ゴシック" w:hAnsi="ＭＳ ゴシック" w:cs="ＭＳ ゴシック" w:hint="eastAsia"/>
          <w:color w:val="auto"/>
        </w:rPr>
        <w:t xml:space="preserve">　本</w:t>
      </w:r>
      <w:r w:rsidR="006D773E" w:rsidRPr="00172035">
        <w:rPr>
          <w:rFonts w:ascii="ＭＳ ゴシック" w:hAnsi="ＭＳ ゴシック" w:cs="ＭＳ ゴシック" w:hint="eastAsia"/>
          <w:color w:val="auto"/>
        </w:rPr>
        <w:t>製造販売後臨床試験使用薬投与</w:t>
      </w:r>
      <w:r w:rsidRPr="00172035">
        <w:rPr>
          <w:rFonts w:ascii="ＭＳ ゴシック" w:hAnsi="ＭＳ ゴシック" w:cs="ＭＳ ゴシック" w:hint="eastAsia"/>
          <w:color w:val="auto"/>
        </w:rPr>
        <w:t>終了後において発生する生存調査（追跡調査）については、電話等の対応のみの場合は、１回あたり19,500円に消費税を加算した額を別途請求する。</w:t>
      </w:r>
      <w:r w:rsidR="006D773E" w:rsidRPr="00172035">
        <w:rPr>
          <w:rFonts w:ascii="ＭＳ ゴシック" w:hAnsi="ＭＳ ゴシック" w:cs="ＭＳ ゴシック" w:hint="eastAsia"/>
          <w:color w:val="auto"/>
        </w:rPr>
        <w:t>採血検査、アンケート調査等の対応が発生する場合は、１回あたり39,000円に消費税を加算した額を別途請求する。画像診断検査等の対応が発生する場合は、１回あたり66,300円に消費税を加算した額を別途請求する。</w:t>
      </w:r>
    </w:p>
    <w:p w14:paraId="20A22DB9" w14:textId="7ECE920E" w:rsidR="00A47C11" w:rsidRDefault="00A47C11" w:rsidP="00A47C11">
      <w:pPr>
        <w:pStyle w:val="2"/>
        <w:ind w:left="196" w:hangingChars="100" w:hanging="196"/>
        <w:rPr>
          <w:rFonts w:ascii="ＭＳ ゴシック" w:hAnsi="ＭＳ ゴシック" w:cs="ＭＳ ゴシック"/>
          <w:color w:val="auto"/>
        </w:rPr>
      </w:pPr>
      <w:r w:rsidRPr="00172035">
        <w:rPr>
          <w:rFonts w:ascii="ＭＳ ゴシック" w:hAnsi="ＭＳ ゴシック" w:cs="ＭＳ ゴシック" w:hint="eastAsia"/>
          <w:color w:val="auto"/>
        </w:rPr>
        <w:t>1</w:t>
      </w:r>
      <w:r w:rsidR="00090CDB" w:rsidRPr="004F1E89">
        <w:rPr>
          <w:rFonts w:ascii="ＭＳ ゴシック" w:hAnsi="ＭＳ ゴシック" w:cs="ＭＳ ゴシック" w:hint="eastAsia"/>
          <w:color w:val="auto"/>
        </w:rPr>
        <w:t>4</w:t>
      </w:r>
      <w:r w:rsidRPr="00172035">
        <w:rPr>
          <w:rFonts w:ascii="ＭＳ ゴシック" w:hAnsi="ＭＳ ゴシック" w:cs="ＭＳ ゴシック" w:hint="eastAsia"/>
          <w:color w:val="auto"/>
        </w:rPr>
        <w:t xml:space="preserve">　本</w:t>
      </w:r>
      <w:r w:rsidR="00DB17CF" w:rsidRPr="00172035">
        <w:rPr>
          <w:rFonts w:ascii="ＭＳ ゴシック" w:hAnsi="ＭＳ ゴシック" w:cs="ＭＳ ゴシック" w:hint="eastAsia"/>
          <w:color w:val="auto"/>
        </w:rPr>
        <w:t>製造販売後臨床試験</w:t>
      </w:r>
      <w:r w:rsidRPr="00172035">
        <w:rPr>
          <w:rFonts w:ascii="ＭＳ ゴシック" w:hAnsi="ＭＳ ゴシック" w:cs="ＭＳ ゴシック" w:hint="eastAsia"/>
          <w:color w:val="auto"/>
        </w:rPr>
        <w:t>の</w:t>
      </w:r>
      <w:r>
        <w:rPr>
          <w:rFonts w:ascii="ＭＳ ゴシック" w:hAnsi="ＭＳ ゴシック" w:cs="ＭＳ ゴシック" w:hint="eastAsia"/>
          <w:color w:val="auto"/>
        </w:rPr>
        <w:t>通話によるリモートモニタリング及び被験者募集によるコールセンター対応に係る経費については、１時間あたり3,900円に消費税を加算した額を別途請求する。</w:t>
      </w:r>
    </w:p>
    <w:p w14:paraId="08C0D9D8" w14:textId="55C620E4" w:rsidR="005722C4" w:rsidRDefault="005722C4" w:rsidP="00A47C11">
      <w:pPr>
        <w:pStyle w:val="2"/>
        <w:ind w:left="196" w:hangingChars="100" w:hanging="196"/>
        <w:rPr>
          <w:rFonts w:ascii="ＭＳ ゴシック"/>
          <w:color w:val="auto"/>
          <w:spacing w:val="2"/>
        </w:rPr>
      </w:pPr>
      <w:r>
        <w:rPr>
          <w:rFonts w:ascii="ＭＳ ゴシック" w:hAnsi="ＭＳ ゴシック" w:cs="ＭＳ ゴシック" w:hint="eastAsia"/>
          <w:color w:val="auto"/>
        </w:rPr>
        <w:t>1</w:t>
      </w:r>
      <w:r w:rsidR="00090CDB" w:rsidRPr="004F1E89">
        <w:rPr>
          <w:rFonts w:ascii="ＭＳ ゴシック" w:hAnsi="ＭＳ ゴシック" w:cs="ＭＳ ゴシック" w:hint="eastAsia"/>
          <w:color w:val="auto"/>
        </w:rPr>
        <w:t>5</w:t>
      </w:r>
      <w:r>
        <w:rPr>
          <w:rFonts w:ascii="ＭＳ ゴシック" w:hAnsi="ＭＳ ゴシック" w:cs="ＭＳ ゴシック" w:hint="eastAsia"/>
          <w:color w:val="auto"/>
        </w:rPr>
        <w:t xml:space="preserve">　</w:t>
      </w:r>
      <w:r w:rsidRPr="003C222A">
        <w:rPr>
          <w:rFonts w:ascii="ＭＳ ゴシック" w:hAnsi="ＭＳ ゴシック" w:cs="ＭＳ ゴシック" w:hint="eastAsia"/>
          <w:color w:val="auto"/>
        </w:rPr>
        <w:t>本</w:t>
      </w:r>
      <w:r w:rsidR="00734FEF" w:rsidRPr="00172035">
        <w:rPr>
          <w:rFonts w:ascii="ＭＳ ゴシック" w:hAnsi="ＭＳ ゴシック" w:cs="ＭＳ ゴシック" w:hint="eastAsia"/>
          <w:color w:val="auto"/>
        </w:rPr>
        <w:t>製造販売後臨床試験</w:t>
      </w:r>
      <w:r w:rsidRPr="003C222A">
        <w:rPr>
          <w:rFonts w:ascii="ＭＳ ゴシック" w:hAnsi="ＭＳ ゴシック" w:cs="ＭＳ ゴシック" w:hint="eastAsia"/>
          <w:color w:val="auto"/>
        </w:rPr>
        <w:t>による電子カルテの遠隔閲覧（R-SDV）に係る経費については、</w:t>
      </w:r>
      <w:r w:rsidR="001324DA">
        <w:rPr>
          <w:rFonts w:ascii="ＭＳ ゴシック" w:hAnsi="ＭＳ ゴシック" w:cs="ＭＳ ゴシック" w:hint="eastAsia"/>
          <w:color w:val="auto"/>
        </w:rPr>
        <w:t>1台につき、</w:t>
      </w:r>
      <w:r w:rsidRPr="003C222A">
        <w:rPr>
          <w:rFonts w:ascii="ＭＳ ゴシック" w:hAnsi="ＭＳ ゴシック" w:cs="ＭＳ ゴシック" w:hint="eastAsia"/>
          <w:color w:val="auto"/>
        </w:rPr>
        <w:t>1</w:t>
      </w:r>
      <w:r w:rsidR="008F538F">
        <w:rPr>
          <w:rFonts w:ascii="ＭＳ ゴシック" w:hAnsi="ＭＳ ゴシック" w:cs="ＭＳ ゴシック" w:hint="eastAsia"/>
          <w:color w:val="auto"/>
        </w:rPr>
        <w:t>日</w:t>
      </w:r>
      <w:r w:rsidRPr="003C222A">
        <w:rPr>
          <w:rFonts w:ascii="ＭＳ ゴシック" w:hAnsi="ＭＳ ゴシック" w:cs="ＭＳ ゴシック" w:hint="eastAsia"/>
          <w:color w:val="auto"/>
        </w:rPr>
        <w:t>あたり1</w:t>
      </w:r>
      <w:r w:rsidRPr="003C222A">
        <w:rPr>
          <w:rFonts w:ascii="ＭＳ ゴシック" w:hAnsi="ＭＳ ゴシック" w:cs="ＭＳ ゴシック"/>
          <w:color w:val="auto"/>
        </w:rPr>
        <w:t>8,720</w:t>
      </w:r>
      <w:r w:rsidRPr="003C222A">
        <w:rPr>
          <w:rFonts w:ascii="ＭＳ ゴシック" w:hAnsi="ＭＳ ゴシック" w:cs="ＭＳ ゴシック" w:hint="eastAsia"/>
          <w:color w:val="auto"/>
        </w:rPr>
        <w:t>円に消費税を加算した額を別途請求する。</w:t>
      </w:r>
    </w:p>
    <w:p w14:paraId="368AF021" w14:textId="5E138E28" w:rsidR="00734FEF" w:rsidRDefault="00734FEF" w:rsidP="00734FEF">
      <w:pPr>
        <w:pStyle w:val="2"/>
        <w:ind w:left="196" w:hangingChars="100" w:hanging="196"/>
        <w:rPr>
          <w:rFonts w:ascii="ＭＳ ゴシック" w:hAnsi="ＭＳ ゴシック" w:cs="ＭＳ ゴシック"/>
          <w:color w:val="auto"/>
        </w:rPr>
      </w:pPr>
      <w:r w:rsidRPr="003C222A">
        <w:rPr>
          <w:rFonts w:ascii="ＭＳ ゴシック" w:hAnsi="ＭＳ ゴシック" w:cs="ＭＳ ゴシック" w:hint="eastAsia"/>
          <w:color w:val="auto"/>
        </w:rPr>
        <w:t>1</w:t>
      </w:r>
      <w:r w:rsidR="00090CDB" w:rsidRPr="004F1E89">
        <w:rPr>
          <w:rFonts w:ascii="ＭＳ ゴシック" w:hAnsi="ＭＳ ゴシック" w:cs="ＭＳ ゴシック" w:hint="eastAsia"/>
          <w:color w:val="auto"/>
        </w:rPr>
        <w:t>6</w:t>
      </w:r>
      <w:r w:rsidRPr="003C222A">
        <w:rPr>
          <w:rFonts w:ascii="ＭＳ ゴシック" w:hAnsi="ＭＳ ゴシック" w:cs="ＭＳ ゴシック" w:hint="eastAsia"/>
          <w:color w:val="auto"/>
        </w:rPr>
        <w:t xml:space="preserve">　本</w:t>
      </w:r>
      <w:r w:rsidRPr="00172035">
        <w:rPr>
          <w:rFonts w:ascii="ＭＳ ゴシック" w:hAnsi="ＭＳ ゴシック" w:cs="ＭＳ ゴシック" w:hint="eastAsia"/>
          <w:color w:val="auto"/>
        </w:rPr>
        <w:t>製造販売後臨床試験</w:t>
      </w:r>
      <w:r w:rsidRPr="003C222A">
        <w:rPr>
          <w:rFonts w:ascii="ＭＳ ゴシック" w:hAnsi="ＭＳ ゴシック" w:cs="ＭＳ ゴシック" w:hint="eastAsia"/>
          <w:color w:val="auto"/>
        </w:rPr>
        <w:t>による</w:t>
      </w:r>
      <w:r>
        <w:rPr>
          <w:rFonts w:ascii="ＭＳ ゴシック" w:hAnsi="ＭＳ ゴシック" w:cs="ＭＳ ゴシック" w:hint="eastAsia"/>
          <w:color w:val="auto"/>
        </w:rPr>
        <w:t>画像診断検査</w:t>
      </w:r>
      <w:r w:rsidR="00D90785">
        <w:rPr>
          <w:rFonts w:ascii="ＭＳ ゴシック" w:hAnsi="ＭＳ ゴシック" w:cs="ＭＳ ゴシック" w:hint="eastAsia"/>
          <w:color w:val="auto"/>
        </w:rPr>
        <w:t>等</w:t>
      </w:r>
      <w:r>
        <w:rPr>
          <w:rFonts w:ascii="ＭＳ ゴシック" w:hAnsi="ＭＳ ゴシック" w:cs="ＭＳ ゴシック" w:hint="eastAsia"/>
          <w:color w:val="auto"/>
        </w:rPr>
        <w:t>データ保管用のCD-R作成</w:t>
      </w:r>
      <w:r w:rsidR="00D90785">
        <w:rPr>
          <w:rFonts w:ascii="ＭＳ ゴシック" w:hAnsi="ＭＳ ゴシック" w:cs="ＭＳ ゴシック" w:hint="eastAsia"/>
          <w:color w:val="auto"/>
        </w:rPr>
        <w:t>又はデータ処理</w:t>
      </w:r>
      <w:r>
        <w:rPr>
          <w:rFonts w:ascii="ＭＳ ゴシック" w:hAnsi="ＭＳ ゴシック" w:cs="ＭＳ ゴシック" w:hint="eastAsia"/>
          <w:color w:val="auto"/>
        </w:rPr>
        <w:t>対応</w:t>
      </w:r>
      <w:r w:rsidRPr="003C222A">
        <w:rPr>
          <w:rFonts w:ascii="ＭＳ ゴシック" w:hAnsi="ＭＳ ゴシック" w:cs="ＭＳ ゴシック" w:hint="eastAsia"/>
          <w:color w:val="auto"/>
        </w:rPr>
        <w:t>に係る経費については、1</w:t>
      </w:r>
      <w:r>
        <w:rPr>
          <w:rFonts w:ascii="ＭＳ ゴシック" w:hAnsi="ＭＳ ゴシック" w:cs="ＭＳ ゴシック" w:hint="eastAsia"/>
          <w:color w:val="auto"/>
        </w:rPr>
        <w:t>枚</w:t>
      </w:r>
      <w:r w:rsidR="00D90785">
        <w:rPr>
          <w:rFonts w:ascii="ＭＳ ゴシック" w:hAnsi="ＭＳ ゴシック" w:cs="ＭＳ ゴシック" w:hint="eastAsia"/>
          <w:color w:val="auto"/>
        </w:rPr>
        <w:t>（又は1処理）</w:t>
      </w:r>
      <w:r w:rsidRPr="003C222A">
        <w:rPr>
          <w:rFonts w:ascii="ＭＳ ゴシック" w:hAnsi="ＭＳ ゴシック" w:cs="ＭＳ ゴシック" w:hint="eastAsia"/>
          <w:color w:val="auto"/>
        </w:rPr>
        <w:t>あたり</w:t>
      </w:r>
      <w:r w:rsidR="00427641" w:rsidRPr="004F1E89">
        <w:rPr>
          <w:rFonts w:ascii="ＭＳ ゴシック" w:hAnsi="ＭＳ ゴシック" w:cs="ＭＳ ゴシック" w:hint="eastAsia"/>
          <w:color w:val="auto"/>
        </w:rPr>
        <w:t>4,680</w:t>
      </w:r>
      <w:r w:rsidRPr="003C222A">
        <w:rPr>
          <w:rFonts w:ascii="ＭＳ ゴシック" w:hAnsi="ＭＳ ゴシック" w:cs="ＭＳ ゴシック" w:hint="eastAsia"/>
          <w:color w:val="auto"/>
        </w:rPr>
        <w:t>円に消費税を加算した額を別途請求する。</w:t>
      </w:r>
      <w:r>
        <w:rPr>
          <w:rFonts w:ascii="ＭＳ ゴシック" w:hAnsi="ＭＳ ゴシック" w:cs="ＭＳ ゴシック" w:hint="eastAsia"/>
          <w:color w:val="auto"/>
        </w:rPr>
        <w:t>動画指定の場合</w:t>
      </w:r>
      <w:r w:rsidR="00D90785">
        <w:rPr>
          <w:rFonts w:ascii="ＭＳ ゴシック" w:hAnsi="ＭＳ ゴシック" w:cs="ＭＳ ゴシック" w:hint="eastAsia"/>
          <w:color w:val="auto"/>
        </w:rPr>
        <w:t>、</w:t>
      </w:r>
      <w:r>
        <w:rPr>
          <w:rFonts w:ascii="ＭＳ ゴシック" w:hAnsi="ＭＳ ゴシック" w:cs="ＭＳ ゴシック" w:hint="eastAsia"/>
          <w:color w:val="auto"/>
        </w:rPr>
        <w:t>DVD-R作成</w:t>
      </w:r>
      <w:r w:rsidR="00D90785">
        <w:rPr>
          <w:rFonts w:ascii="ＭＳ ゴシック" w:hAnsi="ＭＳ ゴシック" w:cs="ＭＳ ゴシック" w:hint="eastAsia"/>
          <w:color w:val="auto"/>
        </w:rPr>
        <w:t>又は動画データ処理</w:t>
      </w:r>
      <w:r>
        <w:rPr>
          <w:rFonts w:ascii="ＭＳ ゴシック" w:hAnsi="ＭＳ ゴシック" w:cs="ＭＳ ゴシック" w:hint="eastAsia"/>
          <w:color w:val="auto"/>
        </w:rPr>
        <w:t>対応</w:t>
      </w:r>
      <w:r w:rsidRPr="003C222A">
        <w:rPr>
          <w:rFonts w:ascii="ＭＳ ゴシック" w:hAnsi="ＭＳ ゴシック" w:cs="ＭＳ ゴシック" w:hint="eastAsia"/>
          <w:color w:val="auto"/>
        </w:rPr>
        <w:t>に係る経費については、</w:t>
      </w:r>
      <w:r>
        <w:rPr>
          <w:rFonts w:ascii="ＭＳ ゴシック" w:hAnsi="ＭＳ ゴシック" w:cs="ＭＳ ゴシック" w:hint="eastAsia"/>
          <w:color w:val="auto"/>
        </w:rPr>
        <w:t>1枚</w:t>
      </w:r>
      <w:r w:rsidR="00D90785">
        <w:rPr>
          <w:rFonts w:ascii="ＭＳ ゴシック" w:hAnsi="ＭＳ ゴシック" w:cs="ＭＳ ゴシック" w:hint="eastAsia"/>
          <w:color w:val="auto"/>
        </w:rPr>
        <w:t>（又は1処理）</w:t>
      </w:r>
      <w:r>
        <w:rPr>
          <w:rFonts w:ascii="ＭＳ ゴシック" w:hAnsi="ＭＳ ゴシック" w:cs="ＭＳ ゴシック" w:hint="eastAsia"/>
          <w:color w:val="auto"/>
        </w:rPr>
        <w:t>あたり</w:t>
      </w:r>
      <w:r w:rsidR="00427641" w:rsidRPr="004F1E89">
        <w:rPr>
          <w:rFonts w:ascii="ＭＳ ゴシック" w:hAnsi="ＭＳ ゴシック" w:cs="ＭＳ ゴシック" w:hint="eastAsia"/>
          <w:color w:val="auto"/>
        </w:rPr>
        <w:t>7,800</w:t>
      </w:r>
      <w:r>
        <w:rPr>
          <w:rFonts w:ascii="ＭＳ ゴシック" w:hAnsi="ＭＳ ゴシック" w:cs="ＭＳ ゴシック" w:hint="eastAsia"/>
          <w:color w:val="auto"/>
        </w:rPr>
        <w:t>円に消費税を加算した額を別途請求する。</w:t>
      </w:r>
    </w:p>
    <w:p w14:paraId="2DCBE5A9" w14:textId="7E5DB00C" w:rsidR="00D90785" w:rsidRPr="003C222A" w:rsidRDefault="00D90785" w:rsidP="00734FEF">
      <w:pPr>
        <w:pStyle w:val="2"/>
        <w:ind w:left="196" w:hangingChars="100" w:hanging="196"/>
        <w:rPr>
          <w:rFonts w:ascii="ＭＳ ゴシック"/>
          <w:color w:val="auto"/>
          <w:spacing w:val="2"/>
        </w:rPr>
      </w:pPr>
      <w:r>
        <w:rPr>
          <w:rFonts w:ascii="ＭＳ ゴシック" w:hAnsi="ＭＳ ゴシック" w:cs="ＭＳ ゴシック" w:hint="eastAsia"/>
          <w:color w:val="auto"/>
        </w:rPr>
        <w:t xml:space="preserve">17　</w:t>
      </w:r>
      <w:r w:rsidRPr="00D90785">
        <w:rPr>
          <w:rFonts w:ascii="ＭＳ ゴシック" w:hAnsi="ＭＳ ゴシック" w:cs="ＭＳ ゴシック" w:hint="eastAsia"/>
          <w:color w:val="auto"/>
        </w:rPr>
        <w:t>本</w:t>
      </w:r>
      <w:r>
        <w:rPr>
          <w:rFonts w:ascii="ＭＳ ゴシック" w:hAnsi="ＭＳ ゴシック" w:cs="ＭＳ ゴシック" w:hint="eastAsia"/>
          <w:color w:val="auto"/>
        </w:rPr>
        <w:t>製造販売後臨床試験</w:t>
      </w:r>
      <w:r w:rsidRPr="00D90785">
        <w:rPr>
          <w:rFonts w:ascii="ＭＳ ゴシック" w:hAnsi="ＭＳ ゴシック" w:cs="ＭＳ ゴシック" w:hint="eastAsia"/>
          <w:color w:val="auto"/>
        </w:rPr>
        <w:t>における画像診断検査等のテストデータ送信対応に係る経費については、</w:t>
      </w:r>
      <w:r w:rsidR="00C22C92" w:rsidRPr="004505DF">
        <w:rPr>
          <w:rFonts w:asciiTheme="majorEastAsia" w:eastAsiaTheme="majorEastAsia" w:hAnsiTheme="majorEastAsia" w:hint="eastAsia"/>
          <w:color w:val="auto"/>
        </w:rPr>
        <w:t>各</w:t>
      </w:r>
      <w:r w:rsidR="00094AE9" w:rsidRPr="004505DF">
        <w:rPr>
          <w:rFonts w:asciiTheme="majorEastAsia" w:eastAsiaTheme="majorEastAsia" w:hAnsiTheme="majorEastAsia" w:hint="eastAsia"/>
          <w:color w:val="auto"/>
        </w:rPr>
        <w:t>種</w:t>
      </w:r>
      <w:r w:rsidR="00C22C92" w:rsidRPr="004505DF">
        <w:rPr>
          <w:rFonts w:asciiTheme="majorEastAsia" w:eastAsiaTheme="majorEastAsia" w:hAnsiTheme="majorEastAsia" w:hint="eastAsia"/>
          <w:color w:val="auto"/>
        </w:rPr>
        <w:t>検査につき1回のみ</w:t>
      </w:r>
      <w:r w:rsidR="00C22C92" w:rsidRPr="004505DF">
        <w:rPr>
          <w:rFonts w:ascii="ＭＳ ゴシック" w:hAnsi="ＭＳ ゴシック" w:cs="ＭＳ ゴシック" w:hint="eastAsia"/>
          <w:color w:val="auto"/>
        </w:rPr>
        <w:t>18,720円</w:t>
      </w:r>
      <w:r w:rsidRPr="00D90785">
        <w:rPr>
          <w:rFonts w:ascii="ＭＳ ゴシック" w:hAnsi="ＭＳ ゴシック" w:cs="ＭＳ ゴシック" w:hint="eastAsia"/>
          <w:color w:val="auto"/>
        </w:rPr>
        <w:t>に消費税を加算した額を別途請求する。</w:t>
      </w:r>
    </w:p>
    <w:p w14:paraId="153208E5" w14:textId="2F416B13" w:rsidR="00090CDB" w:rsidRPr="004F1E89" w:rsidRDefault="00090CDB" w:rsidP="00090CDB">
      <w:pPr>
        <w:pStyle w:val="2"/>
        <w:ind w:left="196" w:hangingChars="100" w:hanging="196"/>
        <w:rPr>
          <w:rFonts w:ascii="ＭＳ ゴシック"/>
          <w:color w:val="auto"/>
          <w:spacing w:val="2"/>
        </w:rPr>
      </w:pPr>
      <w:r w:rsidRPr="004F1E89">
        <w:rPr>
          <w:rFonts w:ascii="ＭＳ ゴシック" w:hAnsi="ＭＳ ゴシック" w:cs="ＭＳ ゴシック" w:hint="eastAsia"/>
          <w:color w:val="auto"/>
        </w:rPr>
        <w:t>1</w:t>
      </w:r>
      <w:r w:rsidR="00D90785">
        <w:rPr>
          <w:rFonts w:ascii="ＭＳ ゴシック" w:hAnsi="ＭＳ ゴシック" w:cs="ＭＳ ゴシック" w:hint="eastAsia"/>
          <w:color w:val="auto"/>
        </w:rPr>
        <w:t>8</w:t>
      </w:r>
      <w:r w:rsidRPr="004F1E89">
        <w:rPr>
          <w:rFonts w:ascii="ＭＳ ゴシック" w:hAnsi="ＭＳ ゴシック" w:cs="ＭＳ ゴシック" w:hint="eastAsia"/>
          <w:color w:val="auto"/>
        </w:rPr>
        <w:t xml:space="preserve">　本</w:t>
      </w:r>
      <w:r w:rsidRPr="004F1E89">
        <w:rPr>
          <w:rFonts w:hAnsi="ＭＳ ゴシック" w:hint="eastAsia"/>
          <w:color w:val="auto"/>
        </w:rPr>
        <w:t>製造販売後臨床試験</w:t>
      </w:r>
      <w:r w:rsidRPr="004F1E89">
        <w:rPr>
          <w:rFonts w:ascii="ＭＳ ゴシック" w:hAnsi="ＭＳ ゴシック" w:cs="ＭＳ ゴシック" w:hint="eastAsia"/>
          <w:color w:val="auto"/>
        </w:rPr>
        <w:t>における持ち込み心電図を用いた検査の対応経費については、1回あたり</w:t>
      </w:r>
      <w:r w:rsidR="00427641" w:rsidRPr="004F1E89">
        <w:rPr>
          <w:rFonts w:ascii="ＭＳ ゴシック" w:hAnsi="ＭＳ ゴシック" w:cs="ＭＳ ゴシック" w:hint="eastAsia"/>
          <w:color w:val="auto"/>
        </w:rPr>
        <w:t>2,000</w:t>
      </w:r>
      <w:r w:rsidRPr="004F1E89">
        <w:rPr>
          <w:rFonts w:ascii="ＭＳ ゴシック" w:hAnsi="ＭＳ ゴシック" w:cs="ＭＳ ゴシック" w:hint="eastAsia"/>
          <w:color w:val="auto"/>
        </w:rPr>
        <w:t>円に消費税を加算した額を別途請求する。</w:t>
      </w:r>
    </w:p>
    <w:p w14:paraId="6971D975" w14:textId="77777777" w:rsidR="00416024" w:rsidRPr="00090CDB" w:rsidRDefault="00416024" w:rsidP="00EB09D1">
      <w:pPr>
        <w:ind w:left="196" w:hangingChars="100" w:hanging="196"/>
        <w:rPr>
          <w:rFonts w:ascii="ＭＳ ゴシック" w:cs="ＭＳ ゴシック"/>
          <w:color w:val="auto"/>
        </w:rPr>
      </w:pPr>
    </w:p>
    <w:p w14:paraId="4FB03ADD" w14:textId="77777777" w:rsidR="0076137C" w:rsidRPr="004F1E89" w:rsidRDefault="0076137C" w:rsidP="0076137C">
      <w:pPr>
        <w:rPr>
          <w:rFonts w:ascii="ＭＳ ゴシック"/>
          <w:color w:val="auto"/>
          <w:spacing w:val="2"/>
          <w:highlight w:val="yellow"/>
        </w:rPr>
      </w:pPr>
      <w:commentRangeStart w:id="0"/>
      <w:r w:rsidRPr="004F1E89">
        <w:rPr>
          <w:rFonts w:ascii="ＭＳ ゴシック" w:hAnsi="ＭＳ ゴシック" w:cs="ＭＳ ゴシック" w:hint="eastAsia"/>
          <w:color w:val="auto"/>
          <w:highlight w:val="yellow"/>
        </w:rPr>
        <w:lastRenderedPageBreak/>
        <w:t>〔被験者の健康被害の補償等〕</w:t>
      </w:r>
      <w:commentRangeEnd w:id="0"/>
      <w:r w:rsidR="001031A5" w:rsidRPr="004F1E89">
        <w:rPr>
          <w:rStyle w:val="ab"/>
          <w:color w:val="auto"/>
          <w:highlight w:val="yellow"/>
        </w:rPr>
        <w:commentReference w:id="0"/>
      </w:r>
    </w:p>
    <w:p w14:paraId="36CF1690" w14:textId="709B35A7" w:rsidR="0076137C" w:rsidRPr="004F1E89" w:rsidRDefault="0076137C" w:rsidP="0076137C">
      <w:pPr>
        <w:ind w:left="212" w:hanging="212"/>
        <w:rPr>
          <w:rFonts w:hAnsi="ＭＳ ゴシック"/>
          <w:color w:val="auto"/>
          <w:highlight w:val="yellow"/>
        </w:rPr>
      </w:pPr>
      <w:r w:rsidRPr="004F1E89">
        <w:rPr>
          <w:rFonts w:ascii="ＭＳ ゴシック" w:hAnsi="ＭＳ ゴシック" w:cs="ＭＳ ゴシック" w:hint="eastAsia"/>
          <w:color w:val="auto"/>
          <w:highlight w:val="yellow"/>
        </w:rPr>
        <w:t>第</w:t>
      </w:r>
      <w:r w:rsidR="00935330" w:rsidRPr="004F1E89">
        <w:rPr>
          <w:rFonts w:ascii="ＭＳ ゴシック" w:hAnsi="ＭＳ ゴシック" w:cs="ＭＳ ゴシック"/>
          <w:color w:val="auto"/>
          <w:highlight w:val="yellow"/>
        </w:rPr>
        <w:t>1</w:t>
      </w:r>
      <w:r w:rsidR="00545E2F" w:rsidRPr="004F1E89">
        <w:rPr>
          <w:rFonts w:ascii="ＭＳ ゴシック" w:hAnsi="ＭＳ ゴシック" w:cs="ＭＳ ゴシック"/>
          <w:color w:val="auto"/>
          <w:highlight w:val="yellow"/>
        </w:rPr>
        <w:t>3</w:t>
      </w:r>
      <w:r w:rsidRPr="004F1E89">
        <w:rPr>
          <w:rFonts w:ascii="ＭＳ ゴシック" w:hAnsi="ＭＳ ゴシック" w:cs="ＭＳ ゴシック" w:hint="eastAsia"/>
          <w:color w:val="auto"/>
          <w:highlight w:val="yellow"/>
        </w:rPr>
        <w:t>条</w:t>
      </w:r>
      <w:r w:rsidRPr="004F1E89">
        <w:rPr>
          <w:rFonts w:hAnsi="ＭＳ ゴシック" w:hint="eastAsia"/>
          <w:snapToGrid w:val="0"/>
          <w:color w:val="auto"/>
          <w:highlight w:val="yellow"/>
        </w:rPr>
        <w:t xml:space="preserve">　</w:t>
      </w:r>
      <w:r w:rsidRPr="004F1E89">
        <w:rPr>
          <w:rFonts w:hAnsi="ＭＳ ゴシック" w:hint="eastAsia"/>
          <w:color w:val="auto"/>
          <w:highlight w:val="yellow"/>
        </w:rPr>
        <w:t>本</w:t>
      </w:r>
      <w:r w:rsidR="009D65CB" w:rsidRPr="004F1E89">
        <w:rPr>
          <w:rFonts w:hAnsi="ＭＳ ゴシック" w:hint="eastAsia"/>
          <w:color w:val="auto"/>
          <w:highlight w:val="yellow"/>
        </w:rPr>
        <w:t>製造販売後臨床試験</w:t>
      </w:r>
      <w:r w:rsidRPr="004F1E89">
        <w:rPr>
          <w:rFonts w:hAnsi="ＭＳ ゴシック" w:hint="eastAsia"/>
          <w:color w:val="auto"/>
          <w:highlight w:val="yellow"/>
        </w:rPr>
        <w:t>に起因</w:t>
      </w:r>
      <w:r w:rsidR="00287BD0" w:rsidRPr="004F1E89">
        <w:rPr>
          <w:rFonts w:hAnsi="ＭＳ ゴシック" w:hint="eastAsia"/>
          <w:color w:val="auto"/>
          <w:highlight w:val="yellow"/>
        </w:rPr>
        <w:t>する健康被害が発生した場合は、甲は、直ちに適切な治療を行うとともにその概要を乙に報告する。</w:t>
      </w:r>
    </w:p>
    <w:p w14:paraId="41A169D4" w14:textId="0D664913" w:rsidR="0076137C" w:rsidRPr="004F1E89" w:rsidRDefault="0076137C" w:rsidP="0076137C">
      <w:pPr>
        <w:spacing w:line="340" w:lineRule="exact"/>
        <w:ind w:left="180" w:hanging="180"/>
        <w:rPr>
          <w:rFonts w:hAnsi="ＭＳ ゴシック"/>
          <w:color w:val="auto"/>
          <w:highlight w:val="yellow"/>
        </w:rPr>
      </w:pPr>
      <w:r w:rsidRPr="004F1E89">
        <w:rPr>
          <w:rFonts w:hAnsi="ＭＳ ゴシック" w:hint="eastAsia"/>
          <w:color w:val="auto"/>
          <w:highlight w:val="yellow"/>
        </w:rPr>
        <w:t xml:space="preserve">２　</w:t>
      </w:r>
      <w:r w:rsidR="00287BD0" w:rsidRPr="004F1E89">
        <w:rPr>
          <w:rFonts w:hAnsi="ＭＳ ゴシック" w:hint="eastAsia"/>
          <w:color w:val="auto"/>
          <w:highlight w:val="yellow"/>
        </w:rPr>
        <w:t>甲及び乙は、前項の健康被害の発生状況等を調査し、協力して原因の究明を図る。</w:t>
      </w:r>
    </w:p>
    <w:p w14:paraId="6865C9D9" w14:textId="280E05B1" w:rsidR="0076137C" w:rsidRPr="004F1E89" w:rsidRDefault="0076137C" w:rsidP="0076137C">
      <w:pPr>
        <w:spacing w:line="340" w:lineRule="exact"/>
        <w:ind w:left="180" w:hanging="180"/>
        <w:rPr>
          <w:rFonts w:hAnsi="ＭＳ ゴシック"/>
          <w:color w:val="auto"/>
          <w:highlight w:val="yellow"/>
        </w:rPr>
      </w:pPr>
      <w:r w:rsidRPr="004F1E89">
        <w:rPr>
          <w:rFonts w:hAnsi="ＭＳ ゴシック" w:hint="eastAsia"/>
          <w:color w:val="auto"/>
          <w:highlight w:val="yellow"/>
        </w:rPr>
        <w:t xml:space="preserve">３　</w:t>
      </w:r>
      <w:r w:rsidR="001110C2" w:rsidRPr="004F1E89">
        <w:rPr>
          <w:rFonts w:hAnsi="ＭＳ ゴシック" w:hint="eastAsia"/>
          <w:color w:val="auto"/>
          <w:highlight w:val="yellow"/>
        </w:rPr>
        <w:t>第１項における健康被害の解決に要した費用については、全額を乙が負担する。ただし、当該健康被害が、甲が本製造販売後臨床試験をＧＣＰ省令等若しくは</w:t>
      </w:r>
      <w:r w:rsidR="00A25483" w:rsidRPr="004F1E89">
        <w:rPr>
          <w:rFonts w:hAnsi="ＭＳ ゴシック" w:hint="eastAsia"/>
          <w:color w:val="auto"/>
          <w:highlight w:val="yellow"/>
        </w:rPr>
        <w:t>製造販売後臨床</w:t>
      </w:r>
      <w:r w:rsidR="001110C2" w:rsidRPr="004F1E89">
        <w:rPr>
          <w:rFonts w:hAnsi="ＭＳ ゴシック" w:hint="eastAsia"/>
          <w:color w:val="auto"/>
          <w:highlight w:val="yellow"/>
        </w:rPr>
        <w:t>試験実施計画書から著しく逸脱して実施したことにより生じた場合、又は甲の責めに帰すべき事由により生じた場合は、この限りではない。甲は、裁判上又は裁判外を問わず、和解する場合には、事前に文書による乙の承諾を得るものとする。</w:t>
      </w:r>
    </w:p>
    <w:p w14:paraId="1A87371A" w14:textId="3CFD1C16" w:rsidR="0076137C" w:rsidRPr="004F1E89" w:rsidRDefault="0076137C" w:rsidP="004F1E89">
      <w:pPr>
        <w:spacing w:line="340" w:lineRule="exact"/>
        <w:ind w:left="180" w:hanging="180"/>
        <w:rPr>
          <w:rFonts w:hAnsi="ＭＳ ゴシック"/>
          <w:dstrike/>
          <w:snapToGrid w:val="0"/>
          <w:color w:val="auto"/>
        </w:rPr>
      </w:pPr>
      <w:r w:rsidRPr="004F1E89">
        <w:rPr>
          <w:rFonts w:hAnsi="ＭＳ ゴシック" w:hint="eastAsia"/>
          <w:color w:val="auto"/>
          <w:highlight w:val="yellow"/>
        </w:rPr>
        <w:t xml:space="preserve">４　</w:t>
      </w:r>
      <w:r w:rsidR="001110C2" w:rsidRPr="004F1E89">
        <w:rPr>
          <w:rFonts w:hAnsi="ＭＳ ゴシック" w:hint="eastAsia"/>
          <w:color w:val="auto"/>
          <w:highlight w:val="yellow"/>
        </w:rPr>
        <w:t>乙は、あらかじめ、本製造販売後臨床試験に係る被験者に生じた健康被害の補償のために保険その他の必要な措置を講じておくものとする。</w:t>
      </w:r>
    </w:p>
    <w:p w14:paraId="50599F03" w14:textId="77777777" w:rsidR="00E7388E" w:rsidRPr="00706794" w:rsidRDefault="00E7388E" w:rsidP="00C414EF">
      <w:pPr>
        <w:rPr>
          <w:rFonts w:ascii="ＭＳ ゴシック" w:cs="ＭＳ ゴシック"/>
          <w:color w:val="auto"/>
        </w:rPr>
      </w:pPr>
    </w:p>
    <w:p w14:paraId="19360345" w14:textId="77777777" w:rsidR="00815E18" w:rsidRPr="00706794" w:rsidRDefault="00815E18" w:rsidP="00815E18">
      <w:pPr>
        <w:rPr>
          <w:rFonts w:ascii="ＭＳ ゴシック"/>
          <w:color w:val="auto"/>
          <w:spacing w:val="2"/>
        </w:rPr>
      </w:pPr>
      <w:r w:rsidRPr="00706794">
        <w:rPr>
          <w:rFonts w:ascii="ＭＳ ゴシック" w:hAnsi="ＭＳ ゴシック" w:cs="ＭＳ ゴシック" w:hint="eastAsia"/>
          <w:color w:val="auto"/>
        </w:rPr>
        <w:t>〔提供物品</w:t>
      </w:r>
      <w:r w:rsidR="00442B73" w:rsidRPr="00706794">
        <w:rPr>
          <w:rFonts w:ascii="ＭＳ ゴシック" w:hAnsi="ＭＳ ゴシック" w:cs="ＭＳ ゴシック" w:hint="eastAsia"/>
          <w:color w:val="auto"/>
        </w:rPr>
        <w:t>の取扱</w:t>
      </w:r>
      <w:r w:rsidRPr="00706794">
        <w:rPr>
          <w:rFonts w:ascii="ＭＳ ゴシック" w:hAnsi="ＭＳ ゴシック" w:cs="ＭＳ ゴシック" w:hint="eastAsia"/>
          <w:color w:val="auto"/>
        </w:rPr>
        <w:t>等〕</w:t>
      </w:r>
    </w:p>
    <w:p w14:paraId="482824FD" w14:textId="1815218C" w:rsidR="00815E18" w:rsidRPr="00706794" w:rsidRDefault="00815E18" w:rsidP="00815E18">
      <w:pPr>
        <w:ind w:left="212" w:hanging="212"/>
        <w:rPr>
          <w:rFonts w:ascii="ＭＳ ゴシック"/>
          <w:color w:val="auto"/>
          <w:spacing w:val="2"/>
        </w:rPr>
      </w:pPr>
      <w:r w:rsidRPr="00706794">
        <w:rPr>
          <w:rFonts w:ascii="ＭＳ ゴシック" w:hAnsi="ＭＳ ゴシック" w:cs="ＭＳ ゴシック" w:hint="eastAsia"/>
          <w:color w:val="auto"/>
        </w:rPr>
        <w:t>第</w:t>
      </w:r>
      <w:r w:rsidR="006176C9" w:rsidRPr="00706794">
        <w:rPr>
          <w:rFonts w:ascii="ＭＳ ゴシック" w:hAnsi="ＭＳ ゴシック" w:cs="ＭＳ ゴシック"/>
          <w:color w:val="auto"/>
        </w:rPr>
        <w:t>14</w:t>
      </w:r>
      <w:r w:rsidRPr="00706794">
        <w:rPr>
          <w:rFonts w:ascii="ＭＳ ゴシック" w:hAnsi="ＭＳ ゴシック" w:cs="ＭＳ ゴシック" w:hint="eastAsia"/>
          <w:color w:val="auto"/>
        </w:rPr>
        <w:t>条　乙は、</w:t>
      </w:r>
      <w:r w:rsidR="00947C5C" w:rsidRPr="00706794">
        <w:rPr>
          <w:rFonts w:ascii="ＭＳ ゴシック" w:hAnsi="ＭＳ ゴシック" w:cs="ＭＳ ゴシック" w:hint="eastAsia"/>
          <w:color w:val="auto"/>
        </w:rPr>
        <w:t>本</w:t>
      </w:r>
      <w:r w:rsidR="009D65CB" w:rsidRPr="00706794">
        <w:rPr>
          <w:rFonts w:ascii="ＭＳ ゴシック" w:hAnsi="ＭＳ ゴシック" w:cs="ＭＳ ゴシック" w:hint="eastAsia"/>
          <w:color w:val="auto"/>
        </w:rPr>
        <w:t>製造販売後臨床試験</w:t>
      </w:r>
      <w:r w:rsidRPr="00706794">
        <w:rPr>
          <w:rFonts w:ascii="ＭＳ ゴシック" w:hAnsi="ＭＳ ゴシック" w:cs="ＭＳ ゴシック" w:hint="eastAsia"/>
          <w:color w:val="auto"/>
        </w:rPr>
        <w:t>を委託するについて、</w:t>
      </w:r>
      <w:r w:rsidR="00104382" w:rsidRPr="00172035">
        <w:rPr>
          <w:rFonts w:ascii="ＭＳ ゴシック" w:hAnsi="ＭＳ ゴシック" w:cs="ＭＳ ゴシック" w:hint="eastAsia"/>
          <w:color w:val="auto"/>
        </w:rPr>
        <w:t>別表「提供物品一覧」</w:t>
      </w:r>
      <w:r w:rsidR="00104382" w:rsidRPr="00335EB4">
        <w:rPr>
          <w:rFonts w:ascii="ＭＳ ゴシック" w:hAnsi="ＭＳ ゴシック" w:cs="ＭＳ ゴシック" w:hint="eastAsia"/>
          <w:color w:val="auto"/>
        </w:rPr>
        <w:t>に掲げる物品（以下「提供物品」という。）を本契約後直ちに甲に提供するものとする。</w:t>
      </w:r>
    </w:p>
    <w:p w14:paraId="471FDD38" w14:textId="77777777" w:rsidR="00815E18" w:rsidRPr="00706794" w:rsidRDefault="00815E18" w:rsidP="00815E18">
      <w:pPr>
        <w:ind w:left="210" w:hanging="210"/>
        <w:rPr>
          <w:rFonts w:ascii="ＭＳ ゴシック"/>
          <w:color w:val="auto"/>
          <w:spacing w:val="2"/>
        </w:rPr>
      </w:pPr>
      <w:r w:rsidRPr="00706794">
        <w:rPr>
          <w:rFonts w:ascii="ＭＳ ゴシック" w:hAnsi="ＭＳ ゴシック" w:cs="ＭＳ ゴシック" w:hint="eastAsia"/>
          <w:color w:val="auto"/>
        </w:rPr>
        <w:t xml:space="preserve">　　</w:t>
      </w:r>
      <w:r w:rsidR="00747B40" w:rsidRPr="00706794">
        <w:rPr>
          <w:rFonts w:ascii="ＭＳ ゴシック" w:hAnsi="ＭＳ ゴシック" w:cs="ＭＳ ゴシック" w:hint="eastAsia"/>
          <w:color w:val="auto"/>
        </w:rPr>
        <w:t>また</w:t>
      </w:r>
      <w:r w:rsidRPr="00706794">
        <w:rPr>
          <w:rFonts w:ascii="ＭＳ ゴシック" w:hAnsi="ＭＳ ゴシック" w:cs="ＭＳ ゴシック" w:hint="eastAsia"/>
          <w:color w:val="auto"/>
        </w:rPr>
        <w:t>、</w:t>
      </w:r>
      <w:r w:rsidR="00747B40" w:rsidRPr="00706794">
        <w:rPr>
          <w:rFonts w:ascii="ＭＳ ゴシック" w:hAnsi="ＭＳ ゴシック" w:cs="ＭＳ ゴシック" w:hint="eastAsia"/>
          <w:color w:val="auto"/>
        </w:rPr>
        <w:t>本</w:t>
      </w:r>
      <w:r w:rsidR="009D65CB" w:rsidRPr="00706794">
        <w:rPr>
          <w:rFonts w:ascii="ＭＳ ゴシック" w:hAnsi="ＭＳ ゴシック" w:cs="ＭＳ ゴシック" w:hint="eastAsia"/>
          <w:color w:val="auto"/>
        </w:rPr>
        <w:t>製造販売後臨床試験</w:t>
      </w:r>
      <w:r w:rsidRPr="00706794">
        <w:rPr>
          <w:rFonts w:ascii="ＭＳ ゴシック" w:hAnsi="ＭＳ ゴシック" w:cs="ＭＳ ゴシック" w:hint="eastAsia"/>
          <w:color w:val="auto"/>
        </w:rPr>
        <w:t>期間中は必要に応じ、甲は乙に対し随時情報を求めることができるものとする。</w:t>
      </w:r>
    </w:p>
    <w:p w14:paraId="2C7688FC" w14:textId="77777777" w:rsidR="00815E18" w:rsidRPr="00706794" w:rsidRDefault="00815E18" w:rsidP="00815E18">
      <w:pPr>
        <w:rPr>
          <w:rFonts w:ascii="ＭＳ ゴシック"/>
          <w:color w:val="auto"/>
          <w:spacing w:val="2"/>
        </w:rPr>
      </w:pPr>
      <w:r w:rsidRPr="00706794">
        <w:rPr>
          <w:rFonts w:ascii="ＭＳ ゴシック" w:hAnsi="ＭＳ ゴシック" w:cs="ＭＳ ゴシック" w:hint="eastAsia"/>
          <w:color w:val="auto"/>
        </w:rPr>
        <w:t>２　前項の提供物品の搬入、取付け、取外し及び撤去に要する経費は、乙</w:t>
      </w:r>
      <w:r w:rsidR="00747B40" w:rsidRPr="00706794">
        <w:rPr>
          <w:rFonts w:ascii="ＭＳ ゴシック" w:hAnsi="ＭＳ ゴシック" w:cs="ＭＳ ゴシック" w:hint="eastAsia"/>
          <w:color w:val="auto"/>
        </w:rPr>
        <w:t>が</w:t>
      </w:r>
      <w:r w:rsidRPr="00706794">
        <w:rPr>
          <w:rFonts w:ascii="ＭＳ ゴシック" w:hAnsi="ＭＳ ゴシック" w:cs="ＭＳ ゴシック" w:hint="eastAsia"/>
          <w:color w:val="auto"/>
        </w:rPr>
        <w:t>負担</w:t>
      </w:r>
      <w:r w:rsidR="00747B40" w:rsidRPr="00706794">
        <w:rPr>
          <w:rFonts w:ascii="ＭＳ ゴシック" w:hAnsi="ＭＳ ゴシック" w:cs="ＭＳ ゴシック" w:hint="eastAsia"/>
          <w:color w:val="auto"/>
        </w:rPr>
        <w:t>するもの</w:t>
      </w:r>
      <w:r w:rsidRPr="00706794">
        <w:rPr>
          <w:rFonts w:ascii="ＭＳ ゴシック" w:hAnsi="ＭＳ ゴシック" w:cs="ＭＳ ゴシック" w:hint="eastAsia"/>
          <w:color w:val="auto"/>
        </w:rPr>
        <w:t>とする。</w:t>
      </w:r>
    </w:p>
    <w:p w14:paraId="5A71E4A4" w14:textId="2AC45955" w:rsidR="00815E18" w:rsidRPr="00172035" w:rsidRDefault="00815E18" w:rsidP="00815E18">
      <w:pPr>
        <w:ind w:left="212" w:hanging="212"/>
        <w:rPr>
          <w:rFonts w:ascii="ＭＳ ゴシック"/>
          <w:color w:val="auto"/>
          <w:spacing w:val="2"/>
        </w:rPr>
      </w:pPr>
      <w:r w:rsidRPr="00706794">
        <w:rPr>
          <w:rFonts w:ascii="ＭＳ ゴシック" w:hAnsi="ＭＳ ゴシック" w:cs="ＭＳ ゴシック" w:hint="eastAsia"/>
          <w:color w:val="auto"/>
        </w:rPr>
        <w:t>３　甲は、</w:t>
      </w:r>
      <w:r w:rsidR="00747B40" w:rsidRPr="00706794">
        <w:rPr>
          <w:rFonts w:ascii="ＭＳ ゴシック" w:hAnsi="ＭＳ ゴシック" w:cs="ＭＳ ゴシック" w:hint="eastAsia"/>
          <w:color w:val="auto"/>
        </w:rPr>
        <w:t>本</w:t>
      </w:r>
      <w:r w:rsidR="009D65CB" w:rsidRPr="00706794">
        <w:rPr>
          <w:rFonts w:ascii="ＭＳ ゴシック" w:hAnsi="ＭＳ ゴシック" w:cs="ＭＳ ゴシック" w:hint="eastAsia"/>
          <w:color w:val="auto"/>
        </w:rPr>
        <w:t>製造販売後臨床試験</w:t>
      </w:r>
      <w:r w:rsidRPr="00706794">
        <w:rPr>
          <w:rFonts w:ascii="ＭＳ ゴシック" w:hAnsi="ＭＳ ゴシック" w:cs="ＭＳ ゴシック" w:hint="eastAsia"/>
          <w:color w:val="auto"/>
        </w:rPr>
        <w:t>が終了（中止も含む。）したときは、本</w:t>
      </w:r>
      <w:r w:rsidR="009D65CB" w:rsidRPr="00706794">
        <w:rPr>
          <w:rFonts w:ascii="ＭＳ ゴシック" w:hAnsi="ＭＳ ゴシック" w:cs="ＭＳ ゴシック" w:hint="eastAsia"/>
          <w:color w:val="auto"/>
        </w:rPr>
        <w:t>製造販売後臨床試験</w:t>
      </w:r>
      <w:r w:rsidRPr="00706794">
        <w:rPr>
          <w:rFonts w:ascii="ＭＳ ゴシック" w:hAnsi="ＭＳ ゴシック" w:cs="ＭＳ ゴシック" w:hint="eastAsia"/>
          <w:color w:val="auto"/>
        </w:rPr>
        <w:t>により消費したものを除いた提供物品を、</w:t>
      </w:r>
      <w:r w:rsidR="0062722E" w:rsidRPr="00706794">
        <w:rPr>
          <w:rFonts w:ascii="ＭＳ ゴシック" w:hAnsi="ＭＳ ゴシック" w:cs="ＭＳ ゴシック" w:hint="eastAsia"/>
          <w:color w:val="auto"/>
        </w:rPr>
        <w:t>遅滞なく</w:t>
      </w:r>
      <w:r w:rsidRPr="00706794">
        <w:rPr>
          <w:rFonts w:ascii="ＭＳ ゴシック" w:hAnsi="ＭＳ ゴシック" w:cs="ＭＳ ゴシック" w:hint="eastAsia"/>
          <w:color w:val="auto"/>
        </w:rPr>
        <w:t>乙に返還するものとする。</w:t>
      </w:r>
      <w:bookmarkStart w:id="1" w:name="_Hlk127880335"/>
      <w:r w:rsidR="00104382" w:rsidRPr="00172035">
        <w:rPr>
          <w:rFonts w:ascii="ＭＳ ゴシック" w:hAnsi="ＭＳ ゴシック" w:cs="ＭＳ ゴシック" w:hint="eastAsia"/>
          <w:color w:val="auto"/>
        </w:rPr>
        <w:t>ただし、表中「返還不要」とあるものについては返還しない。</w:t>
      </w:r>
      <w:bookmarkEnd w:id="1"/>
    </w:p>
    <w:p w14:paraId="5E5D5127" w14:textId="77777777" w:rsidR="00815E18" w:rsidRPr="00706794" w:rsidRDefault="00815E18" w:rsidP="00815E18">
      <w:pPr>
        <w:ind w:left="212" w:hanging="212"/>
        <w:rPr>
          <w:rFonts w:ascii="ＭＳ ゴシック"/>
          <w:color w:val="auto"/>
          <w:spacing w:val="2"/>
        </w:rPr>
      </w:pPr>
      <w:r w:rsidRPr="00706794">
        <w:rPr>
          <w:rFonts w:ascii="ＭＳ ゴシック" w:hAnsi="ＭＳ ゴシック" w:cs="ＭＳ ゴシック" w:hint="eastAsia"/>
          <w:color w:val="auto"/>
        </w:rPr>
        <w:t>４　乙の提供物品に瑕疵があったことに起因して甲が損害を被ったときは、乙は、甲の損害を賠償するものとする。</w:t>
      </w:r>
    </w:p>
    <w:p w14:paraId="3CFF1C63" w14:textId="77777777" w:rsidR="00815E18" w:rsidRPr="00706794" w:rsidRDefault="00815E18" w:rsidP="00815E18">
      <w:pPr>
        <w:ind w:left="212" w:hanging="212"/>
        <w:rPr>
          <w:rFonts w:ascii="ＭＳ ゴシック"/>
          <w:color w:val="auto"/>
          <w:spacing w:val="2"/>
        </w:rPr>
      </w:pPr>
      <w:r w:rsidRPr="00706794">
        <w:rPr>
          <w:rFonts w:ascii="ＭＳ ゴシック" w:hAnsi="ＭＳ ゴシック" w:cs="ＭＳ ゴシック" w:hint="eastAsia"/>
          <w:color w:val="auto"/>
        </w:rPr>
        <w:t>５　研究費により取得した設備等は、甲に帰属するものとする。</w:t>
      </w:r>
    </w:p>
    <w:p w14:paraId="21F0C5ED" w14:textId="77777777" w:rsidR="001B2056" w:rsidRPr="00706794" w:rsidRDefault="00EB09D1" w:rsidP="001B2056">
      <w:pPr>
        <w:ind w:left="212" w:hanging="212"/>
        <w:rPr>
          <w:rFonts w:ascii="ＭＳ ゴシック"/>
          <w:color w:val="auto"/>
          <w:spacing w:val="2"/>
        </w:rPr>
      </w:pPr>
      <w:r w:rsidRPr="00706794">
        <w:rPr>
          <w:rFonts w:ascii="ＭＳ ゴシック" w:hAnsi="ＭＳ ゴシック" w:cs="ＭＳ ゴシック" w:hint="eastAsia"/>
          <w:color w:val="auto"/>
        </w:rPr>
        <w:t xml:space="preserve">６　</w:t>
      </w:r>
      <w:r w:rsidR="001B2056" w:rsidRPr="00706794">
        <w:rPr>
          <w:rFonts w:ascii="ＭＳ ゴシック" w:hAnsi="ＭＳ ゴシック" w:cs="ＭＳ ゴシック" w:hint="eastAsia"/>
          <w:color w:val="auto"/>
        </w:rPr>
        <w:t>甲は、</w:t>
      </w:r>
      <w:r w:rsidRPr="00706794">
        <w:rPr>
          <w:rFonts w:ascii="ＭＳ ゴシック" w:hAnsi="ＭＳ ゴシック" w:cs="ＭＳ ゴシック" w:hint="eastAsia"/>
          <w:color w:val="auto"/>
        </w:rPr>
        <w:t>乙から提供を受けた</w:t>
      </w:r>
      <w:r w:rsidR="001B2056" w:rsidRPr="00706794">
        <w:rPr>
          <w:rFonts w:ascii="ＭＳ ゴシック" w:hAnsi="ＭＳ ゴシック" w:cs="ＭＳ ゴシック" w:hint="eastAsia"/>
          <w:color w:val="auto"/>
        </w:rPr>
        <w:t>提供物品が滅失し又は、毀損したことにより乙が損害を受けた場合においても、甲の故意又は重大な過失に基づく場合を除き、賠償の責任を負わないものとする。</w:t>
      </w:r>
    </w:p>
    <w:p w14:paraId="2CE5E546" w14:textId="77777777" w:rsidR="00545E2F" w:rsidRPr="00706794" w:rsidRDefault="00545E2F">
      <w:pPr>
        <w:ind w:left="212" w:hanging="212"/>
        <w:rPr>
          <w:rFonts w:ascii="ＭＳ ゴシック"/>
          <w:color w:val="auto"/>
          <w:spacing w:val="2"/>
        </w:rPr>
      </w:pPr>
    </w:p>
    <w:p w14:paraId="0A996F8C" w14:textId="77777777" w:rsidR="00545E2F" w:rsidRPr="00706794" w:rsidRDefault="00545E2F" w:rsidP="00545E2F">
      <w:pPr>
        <w:rPr>
          <w:rFonts w:ascii="ＭＳ ゴシック"/>
          <w:color w:val="auto"/>
          <w:spacing w:val="2"/>
        </w:rPr>
      </w:pPr>
      <w:r w:rsidRPr="00706794">
        <w:rPr>
          <w:rFonts w:ascii="ＭＳ ゴシック" w:hAnsi="ＭＳ ゴシック" w:cs="ＭＳ ゴシック" w:hint="eastAsia"/>
          <w:color w:val="auto"/>
        </w:rPr>
        <w:t>〔契約の解除〕</w:t>
      </w:r>
    </w:p>
    <w:p w14:paraId="3B58FB6B" w14:textId="77777777" w:rsidR="00545E2F" w:rsidRPr="00706794" w:rsidRDefault="00545E2F" w:rsidP="00335EB4">
      <w:pPr>
        <w:rPr>
          <w:rFonts w:ascii="ＭＳ ゴシック" w:cs="ＭＳ ゴシック"/>
          <w:color w:val="auto"/>
        </w:rPr>
      </w:pPr>
      <w:r w:rsidRPr="00706794">
        <w:rPr>
          <w:rFonts w:ascii="ＭＳ ゴシック" w:hAnsi="ＭＳ ゴシック" w:cs="ＭＳ ゴシック" w:hint="eastAsia"/>
          <w:color w:val="auto"/>
        </w:rPr>
        <w:t>第</w:t>
      </w:r>
      <w:r w:rsidRPr="00706794">
        <w:rPr>
          <w:rFonts w:ascii="ＭＳ ゴシック" w:hAnsi="ＭＳ ゴシック" w:cs="ＭＳ ゴシック"/>
          <w:color w:val="auto"/>
        </w:rPr>
        <w:t>15</w:t>
      </w:r>
      <w:r w:rsidRPr="00706794">
        <w:rPr>
          <w:rFonts w:ascii="ＭＳ ゴシック" w:hAnsi="ＭＳ ゴシック" w:cs="ＭＳ ゴシック" w:hint="eastAsia"/>
          <w:color w:val="auto"/>
        </w:rPr>
        <w:t>条　乙は、甲がＧＣＰ省令等、</w:t>
      </w:r>
      <w:r w:rsidR="00B54DCD" w:rsidRPr="00706794">
        <w:rPr>
          <w:rFonts w:ascii="ＭＳ ゴシック" w:hAnsi="ＭＳ ゴシック" w:cs="ＭＳ ゴシック" w:hint="eastAsia"/>
          <w:color w:val="auto"/>
        </w:rPr>
        <w:t>製造販売後臨床試験</w:t>
      </w:r>
      <w:r w:rsidRPr="00706794">
        <w:rPr>
          <w:rFonts w:ascii="ＭＳ ゴシック" w:hAnsi="ＭＳ ゴシック" w:cs="ＭＳ ゴシック" w:hint="eastAsia"/>
          <w:color w:val="auto"/>
        </w:rPr>
        <w:t>実施計画書又は</w:t>
      </w:r>
      <w:r w:rsidR="00947C5C" w:rsidRPr="00706794">
        <w:rPr>
          <w:rFonts w:ascii="ＭＳ ゴシック" w:hAnsi="ＭＳ ゴシック" w:cs="ＭＳ ゴシック" w:hint="eastAsia"/>
          <w:color w:val="auto"/>
        </w:rPr>
        <w:t>本</w:t>
      </w:r>
      <w:r w:rsidRPr="00706794">
        <w:rPr>
          <w:rFonts w:ascii="ＭＳ ゴシック" w:hAnsi="ＭＳ ゴシック" w:cs="ＭＳ ゴシック" w:hint="eastAsia"/>
          <w:color w:val="auto"/>
        </w:rPr>
        <w:t>契約に違反することにより適正な</w:t>
      </w:r>
      <w:r w:rsidR="00B54DCD" w:rsidRPr="00706794">
        <w:rPr>
          <w:rFonts w:ascii="ＭＳ ゴシック" w:hAnsi="ＭＳ ゴシック" w:cs="ＭＳ ゴシック" w:hint="eastAsia"/>
          <w:color w:val="auto"/>
        </w:rPr>
        <w:t>製造販売後臨床試験</w:t>
      </w:r>
      <w:r w:rsidRPr="00706794">
        <w:rPr>
          <w:rFonts w:ascii="ＭＳ ゴシック" w:hAnsi="ＭＳ ゴシック" w:cs="ＭＳ ゴシック" w:hint="eastAsia"/>
          <w:color w:val="auto"/>
        </w:rPr>
        <w:t>に支障を及ぼしたと認める場合（被験者の緊急の危険を回避するため、その医療上やむを得ない理由により</w:t>
      </w:r>
      <w:r w:rsidR="00B54DCD" w:rsidRPr="00706794">
        <w:rPr>
          <w:rFonts w:ascii="ＭＳ ゴシック" w:hAnsi="ＭＳ ゴシック" w:cs="ＭＳ ゴシック" w:hint="eastAsia"/>
          <w:color w:val="auto"/>
        </w:rPr>
        <w:t>製造販売後臨床試験</w:t>
      </w:r>
      <w:r w:rsidRPr="00706794">
        <w:rPr>
          <w:rFonts w:ascii="ＭＳ ゴシック" w:hAnsi="ＭＳ ゴシック" w:cs="ＭＳ ゴシック" w:hint="eastAsia"/>
          <w:color w:val="auto"/>
        </w:rPr>
        <w:t>実施計画書から逸脱した場合を除く。）には、</w:t>
      </w:r>
      <w:r w:rsidR="0062722E" w:rsidRPr="00706794">
        <w:rPr>
          <w:rFonts w:ascii="ＭＳ ゴシック" w:hAnsi="ＭＳ ゴシック" w:cs="ＭＳ ゴシック" w:hint="eastAsia"/>
          <w:color w:val="auto"/>
        </w:rPr>
        <w:t>直ちに</w:t>
      </w:r>
      <w:r w:rsidRPr="00706794">
        <w:rPr>
          <w:rFonts w:ascii="ＭＳ ゴシック" w:hAnsi="ＭＳ ゴシック" w:cs="ＭＳ ゴシック" w:hint="eastAsia"/>
          <w:color w:val="auto"/>
        </w:rPr>
        <w:t>本契約を解除することができる。</w:t>
      </w:r>
    </w:p>
    <w:p w14:paraId="5FB1FC21" w14:textId="72248EB8" w:rsidR="006176C9" w:rsidRPr="00706794" w:rsidRDefault="006176C9" w:rsidP="00545E2F">
      <w:pPr>
        <w:ind w:left="212" w:hanging="212"/>
        <w:rPr>
          <w:rFonts w:ascii="ＭＳ ゴシック" w:cs="ＭＳ ゴシック"/>
          <w:color w:val="auto"/>
        </w:rPr>
      </w:pPr>
      <w:r w:rsidRPr="00706794">
        <w:rPr>
          <w:rFonts w:ascii="ＭＳ ゴシック" w:hAnsi="ＭＳ ゴシック" w:cs="ＭＳ ゴシック" w:hint="eastAsia"/>
          <w:color w:val="auto"/>
        </w:rPr>
        <w:t>２　甲は、医薬品ＧＣＰ省令第３１条第１項及び第２項並びに医療機器ＧＣＰ省令第５０条第１項及び第２項の規定により意見を聴いた</w:t>
      </w:r>
      <w:r w:rsidR="001A2285" w:rsidRPr="00172035">
        <w:rPr>
          <w:rFonts w:ascii="ＭＳ ゴシック" w:hAnsi="ＭＳ ゴシック" w:cs="ＭＳ ゴシック" w:hint="eastAsia"/>
          <w:color w:val="auto"/>
        </w:rPr>
        <w:t>治験</w:t>
      </w:r>
      <w:r w:rsidRPr="00706794">
        <w:rPr>
          <w:rFonts w:ascii="ＭＳ ゴシック" w:hAnsi="ＭＳ ゴシック" w:cs="ＭＳ ゴシック" w:hint="eastAsia"/>
          <w:color w:val="auto"/>
        </w:rPr>
        <w:t>審査委員会が、本</w:t>
      </w:r>
      <w:r w:rsidR="00B54DCD" w:rsidRPr="00706794">
        <w:rPr>
          <w:rFonts w:ascii="ＭＳ ゴシック" w:hAnsi="ＭＳ ゴシック" w:cs="ＭＳ ゴシック" w:hint="eastAsia"/>
          <w:color w:val="auto"/>
        </w:rPr>
        <w:t>製造販売後臨床試験</w:t>
      </w:r>
      <w:r w:rsidRPr="00706794">
        <w:rPr>
          <w:rFonts w:ascii="ＭＳ ゴシック" w:hAnsi="ＭＳ ゴシック" w:cs="ＭＳ ゴシック" w:hint="eastAsia"/>
          <w:color w:val="auto"/>
        </w:rPr>
        <w:t>を継続して行うことが適当でない旨の意見を通知してきた場合は、直ちに本契約を解除することができる。</w:t>
      </w:r>
    </w:p>
    <w:p w14:paraId="4A226A09" w14:textId="77777777" w:rsidR="006176C9" w:rsidRPr="00706794" w:rsidRDefault="004521EA" w:rsidP="00545E2F">
      <w:pPr>
        <w:ind w:left="212" w:hanging="212"/>
        <w:rPr>
          <w:rFonts w:ascii="ＭＳ ゴシック" w:cs="ＭＳ ゴシック"/>
          <w:color w:val="auto"/>
        </w:rPr>
      </w:pPr>
      <w:r w:rsidRPr="00706794">
        <w:rPr>
          <w:rFonts w:ascii="ＭＳ ゴシック" w:hAnsi="ＭＳ ゴシック" w:cs="ＭＳ ゴシック" w:hint="eastAsia"/>
          <w:color w:val="auto"/>
        </w:rPr>
        <w:t>３　契約期間の満了以前に、</w:t>
      </w:r>
      <w:r w:rsidR="00B54DCD" w:rsidRPr="00706794">
        <w:rPr>
          <w:rFonts w:ascii="ＭＳ ゴシック" w:hAnsi="ＭＳ ゴシック" w:cs="ＭＳ ゴシック" w:hint="eastAsia"/>
          <w:color w:val="auto"/>
        </w:rPr>
        <w:t>製造販売後臨床試験</w:t>
      </w:r>
      <w:r w:rsidRPr="00706794">
        <w:rPr>
          <w:rFonts w:ascii="ＭＳ ゴシック" w:hAnsi="ＭＳ ゴシック" w:cs="ＭＳ ゴシック" w:hint="eastAsia"/>
          <w:color w:val="auto"/>
        </w:rPr>
        <w:t>責任医師より終了報告</w:t>
      </w:r>
      <w:r w:rsidR="00305211" w:rsidRPr="00706794">
        <w:rPr>
          <w:rFonts w:ascii="ＭＳ ゴシック" w:hAnsi="ＭＳ ゴシック" w:cs="ＭＳ ゴシック" w:hint="eastAsia"/>
          <w:color w:val="auto"/>
        </w:rPr>
        <w:t>書</w:t>
      </w:r>
      <w:r w:rsidRPr="00706794">
        <w:rPr>
          <w:rFonts w:ascii="ＭＳ ゴシック" w:hAnsi="ＭＳ ゴシック" w:cs="ＭＳ ゴシック" w:hint="eastAsia"/>
          <w:color w:val="auto"/>
        </w:rPr>
        <w:t>が提出され、甲乙ともにこれを認めた場合は、本契約を解除することができる。</w:t>
      </w:r>
    </w:p>
    <w:p w14:paraId="254AB243" w14:textId="1FE2BA4A" w:rsidR="004521EA" w:rsidRPr="00706794" w:rsidRDefault="004521EA" w:rsidP="00545E2F">
      <w:pPr>
        <w:ind w:left="212" w:hanging="212"/>
        <w:rPr>
          <w:rFonts w:ascii="ＭＳ ゴシック" w:cs="ＭＳ ゴシック"/>
          <w:color w:val="auto"/>
        </w:rPr>
      </w:pPr>
      <w:r w:rsidRPr="00706794">
        <w:rPr>
          <w:rFonts w:ascii="ＭＳ ゴシック" w:hAnsi="ＭＳ ゴシック" w:cs="ＭＳ ゴシック" w:hint="eastAsia"/>
          <w:color w:val="auto"/>
        </w:rPr>
        <w:t>４　前３項に基づき本契約が解除された場合、</w:t>
      </w:r>
      <w:r w:rsidR="001B2056" w:rsidRPr="00706794">
        <w:rPr>
          <w:rFonts w:ascii="ＭＳ ゴシック" w:hAnsi="ＭＳ ゴシック" w:cs="ＭＳ ゴシック" w:hint="eastAsia"/>
          <w:color w:val="auto"/>
        </w:rPr>
        <w:t>甲</w:t>
      </w:r>
      <w:r w:rsidRPr="00706794">
        <w:rPr>
          <w:rFonts w:ascii="ＭＳ ゴシック" w:hAnsi="ＭＳ ゴシック" w:cs="ＭＳ ゴシック" w:hint="eastAsia"/>
          <w:color w:val="auto"/>
        </w:rPr>
        <w:t>は、第</w:t>
      </w:r>
      <w:r w:rsidR="001B2056" w:rsidRPr="00706794">
        <w:rPr>
          <w:rFonts w:ascii="ＭＳ ゴシック" w:hAnsi="ＭＳ ゴシック" w:cs="ＭＳ ゴシック" w:hint="eastAsia"/>
          <w:color w:val="auto"/>
        </w:rPr>
        <w:t>６条第１項により乙から受領した</w:t>
      </w:r>
      <w:r w:rsidR="00B54DCD" w:rsidRPr="00706794">
        <w:rPr>
          <w:rFonts w:ascii="ＭＳ ゴシック" w:hAnsi="ＭＳ ゴシック" w:cs="ＭＳ ゴシック" w:hint="eastAsia"/>
          <w:color w:val="auto"/>
        </w:rPr>
        <w:t>製造販売後臨床試験</w:t>
      </w:r>
      <w:r w:rsidR="001A2285" w:rsidRPr="00172035">
        <w:rPr>
          <w:rFonts w:ascii="ＭＳ ゴシック" w:hAnsi="ＭＳ ゴシック" w:cs="ＭＳ ゴシック" w:hint="eastAsia"/>
          <w:color w:val="auto"/>
        </w:rPr>
        <w:t>使用</w:t>
      </w:r>
      <w:r w:rsidR="001B2056" w:rsidRPr="00706794">
        <w:rPr>
          <w:rFonts w:ascii="ＭＳ ゴシック" w:hAnsi="ＭＳ ゴシック" w:cs="ＭＳ ゴシック" w:hint="eastAsia"/>
          <w:color w:val="auto"/>
        </w:rPr>
        <w:t>薬を、同条第３項の手順書に従い、直ちに乙に返還するとともに、第８条に従い、当該解除時点までに実施された本</w:t>
      </w:r>
      <w:r w:rsidR="00B54DCD" w:rsidRPr="00706794">
        <w:rPr>
          <w:rFonts w:ascii="ＭＳ ゴシック" w:hAnsi="ＭＳ ゴシック" w:cs="ＭＳ ゴシック" w:hint="eastAsia"/>
          <w:color w:val="auto"/>
        </w:rPr>
        <w:t>製造販売後臨床試験</w:t>
      </w:r>
      <w:r w:rsidR="001B2056" w:rsidRPr="00706794">
        <w:rPr>
          <w:rFonts w:ascii="ＭＳ ゴシック" w:hAnsi="ＭＳ ゴシック" w:cs="ＭＳ ゴシック" w:hint="eastAsia"/>
          <w:color w:val="auto"/>
        </w:rPr>
        <w:t>に関する症例報告書を速やかに作成し、乙に提出する。</w:t>
      </w:r>
    </w:p>
    <w:p w14:paraId="3DA589C2" w14:textId="77777777" w:rsidR="001B2056" w:rsidRPr="00706794" w:rsidRDefault="001B2056" w:rsidP="00545E2F">
      <w:pPr>
        <w:ind w:left="212" w:hanging="212"/>
        <w:rPr>
          <w:rFonts w:ascii="ＭＳ ゴシック" w:cs="ＭＳ ゴシック"/>
          <w:color w:val="auto"/>
        </w:rPr>
      </w:pPr>
      <w:r w:rsidRPr="00706794">
        <w:rPr>
          <w:rFonts w:ascii="ＭＳ ゴシック" w:hAnsi="ＭＳ ゴシック" w:cs="ＭＳ ゴシック" w:hint="eastAsia"/>
          <w:color w:val="auto"/>
        </w:rPr>
        <w:t>５　第１項、第２項又は第３項のいずれかに基づき本契約が解除された場合であっても、第３条第２項、第７条、第９条、第１１条第１項及び第２項並びに第１３条の規定はなお有効に存続する。</w:t>
      </w:r>
    </w:p>
    <w:p w14:paraId="12A2B404" w14:textId="77777777" w:rsidR="001B2056" w:rsidRPr="00706794" w:rsidRDefault="001B2056" w:rsidP="00545E2F">
      <w:pPr>
        <w:ind w:left="212" w:hanging="212"/>
        <w:rPr>
          <w:rFonts w:ascii="ＭＳ ゴシック" w:cs="ＭＳ ゴシック"/>
          <w:color w:val="auto"/>
        </w:rPr>
      </w:pPr>
      <w:r w:rsidRPr="00706794">
        <w:rPr>
          <w:rFonts w:ascii="ＭＳ ゴシック" w:hAnsi="ＭＳ ゴシック" w:cs="ＭＳ ゴシック" w:hint="eastAsia"/>
          <w:color w:val="auto"/>
        </w:rPr>
        <w:t>６　第１項又は第２項に基づき本契約が解除された場合、乙は、速やかに、規制当局にその旨を報告するものとする。</w:t>
      </w:r>
    </w:p>
    <w:p w14:paraId="06E0BD72" w14:textId="77777777" w:rsidR="00335EB4" w:rsidRPr="00706794" w:rsidRDefault="00335EB4" w:rsidP="0001083A">
      <w:pPr>
        <w:rPr>
          <w:rFonts w:ascii="ＭＳ ゴシック" w:cs="ＭＳ ゴシック"/>
          <w:color w:val="auto"/>
        </w:rPr>
      </w:pPr>
    </w:p>
    <w:p w14:paraId="76D07688" w14:textId="77777777" w:rsidR="0001083A" w:rsidRPr="00706794" w:rsidRDefault="0001083A" w:rsidP="0001083A">
      <w:pPr>
        <w:rPr>
          <w:rFonts w:ascii="ＭＳ ゴシック"/>
          <w:color w:val="auto"/>
          <w:spacing w:val="2"/>
        </w:rPr>
      </w:pPr>
      <w:r w:rsidRPr="00706794">
        <w:rPr>
          <w:rFonts w:ascii="ＭＳ ゴシック" w:hAnsi="ＭＳ ゴシック" w:cs="ＭＳ ゴシック" w:hint="eastAsia"/>
          <w:color w:val="auto"/>
        </w:rPr>
        <w:t>〔訴訟等〕</w:t>
      </w:r>
    </w:p>
    <w:p w14:paraId="3660417C" w14:textId="77777777" w:rsidR="0001083A" w:rsidRPr="00706794" w:rsidRDefault="0001083A" w:rsidP="0001083A">
      <w:pPr>
        <w:spacing w:line="340" w:lineRule="exact"/>
        <w:ind w:left="210" w:hanging="210"/>
        <w:rPr>
          <w:rFonts w:ascii="ＭＳ ゴシック"/>
          <w:snapToGrid w:val="0"/>
          <w:color w:val="auto"/>
        </w:rPr>
      </w:pPr>
      <w:r w:rsidRPr="00706794">
        <w:rPr>
          <w:rFonts w:ascii="ＭＳ ゴシック" w:hAnsi="ＭＳ ゴシック" w:hint="eastAsia"/>
          <w:snapToGrid w:val="0"/>
          <w:color w:val="auto"/>
        </w:rPr>
        <w:t>第</w:t>
      </w:r>
      <w:r w:rsidR="00935330" w:rsidRPr="00706794">
        <w:rPr>
          <w:rFonts w:ascii="ＭＳ ゴシック" w:hAnsi="ＭＳ ゴシック"/>
          <w:snapToGrid w:val="0"/>
          <w:color w:val="auto"/>
        </w:rPr>
        <w:t>1</w:t>
      </w:r>
      <w:r w:rsidR="00EB09D1" w:rsidRPr="00706794">
        <w:rPr>
          <w:rFonts w:ascii="ＭＳ ゴシック" w:hAnsi="ＭＳ ゴシック"/>
          <w:snapToGrid w:val="0"/>
          <w:color w:val="auto"/>
        </w:rPr>
        <w:t>6</w:t>
      </w:r>
      <w:r w:rsidRPr="00706794">
        <w:rPr>
          <w:rFonts w:ascii="ＭＳ ゴシック" w:hAnsi="ＭＳ ゴシック" w:hint="eastAsia"/>
          <w:snapToGrid w:val="0"/>
          <w:color w:val="auto"/>
        </w:rPr>
        <w:t>条　本契約に関する訴えの管轄は、民事訴訟法第１１条に基づき、</w:t>
      </w:r>
      <w:r w:rsidRPr="00706794">
        <w:rPr>
          <w:rFonts w:ascii="ＭＳ ゴシック" w:hAnsi="ＭＳ ゴシック" w:hint="eastAsia"/>
          <w:color w:val="auto"/>
        </w:rPr>
        <w:t>国立大学法人三重</w:t>
      </w:r>
      <w:r w:rsidRPr="00706794">
        <w:rPr>
          <w:rFonts w:ascii="ＭＳ ゴシック" w:hAnsi="ＭＳ ゴシック" w:hint="eastAsia"/>
          <w:snapToGrid w:val="0"/>
          <w:color w:val="auto"/>
        </w:rPr>
        <w:t>大学所在地を管轄区域とする津地方裁判所とする。</w:t>
      </w:r>
    </w:p>
    <w:p w14:paraId="25BCF21D" w14:textId="77777777" w:rsidR="00935330" w:rsidRPr="00706794" w:rsidRDefault="00935330">
      <w:pPr>
        <w:rPr>
          <w:rFonts w:ascii="ＭＳ ゴシック" w:cs="ＭＳ ゴシック"/>
          <w:color w:val="auto"/>
        </w:rPr>
      </w:pPr>
    </w:p>
    <w:p w14:paraId="5CA101A0" w14:textId="77777777" w:rsidR="00A97419" w:rsidRPr="00706794" w:rsidRDefault="00A97419">
      <w:pPr>
        <w:rPr>
          <w:rFonts w:ascii="ＭＳ ゴシック"/>
          <w:color w:val="auto"/>
          <w:spacing w:val="2"/>
        </w:rPr>
      </w:pPr>
      <w:r w:rsidRPr="00706794">
        <w:rPr>
          <w:rFonts w:ascii="ＭＳ ゴシック" w:hAnsi="ＭＳ ゴシック" w:cs="ＭＳ ゴシック" w:hint="eastAsia"/>
          <w:color w:val="auto"/>
        </w:rPr>
        <w:t>〔補則〕</w:t>
      </w:r>
    </w:p>
    <w:p w14:paraId="27C82EB8" w14:textId="77777777" w:rsidR="00A97419" w:rsidRPr="00706794" w:rsidRDefault="00A97419">
      <w:pPr>
        <w:ind w:left="212" w:hanging="212"/>
        <w:rPr>
          <w:rFonts w:ascii="ＭＳ ゴシック"/>
          <w:color w:val="auto"/>
          <w:spacing w:val="2"/>
        </w:rPr>
      </w:pPr>
      <w:r w:rsidRPr="00706794">
        <w:rPr>
          <w:rFonts w:ascii="ＭＳ ゴシック" w:hAnsi="ＭＳ ゴシック" w:cs="ＭＳ ゴシック" w:hint="eastAsia"/>
          <w:color w:val="auto"/>
        </w:rPr>
        <w:t>第</w:t>
      </w:r>
      <w:r w:rsidR="00545E2F" w:rsidRPr="00706794">
        <w:rPr>
          <w:rFonts w:ascii="ＭＳ ゴシック" w:hAnsi="ＭＳ ゴシック" w:cs="ＭＳ ゴシック"/>
          <w:color w:val="auto"/>
        </w:rPr>
        <w:t>1</w:t>
      </w:r>
      <w:r w:rsidR="00EB09D1" w:rsidRPr="00706794">
        <w:rPr>
          <w:rFonts w:ascii="ＭＳ ゴシック" w:hAnsi="ＭＳ ゴシック" w:cs="ＭＳ ゴシック"/>
          <w:color w:val="auto"/>
        </w:rPr>
        <w:t>7</w:t>
      </w:r>
      <w:r w:rsidRPr="00706794">
        <w:rPr>
          <w:rFonts w:ascii="ＭＳ ゴシック" w:hAnsi="ＭＳ ゴシック" w:cs="ＭＳ ゴシック" w:hint="eastAsia"/>
          <w:color w:val="auto"/>
        </w:rPr>
        <w:t>条　本契約に定めない事項、その他疑義を生じた事項については、その都度甲乙誠意をもって協議・</w:t>
      </w:r>
      <w:r w:rsidRPr="00706794">
        <w:rPr>
          <w:rFonts w:ascii="ＭＳ ゴシック" w:hAnsi="ＭＳ ゴシック" w:cs="ＭＳ ゴシック"/>
          <w:color w:val="auto"/>
        </w:rPr>
        <w:t xml:space="preserve"> </w:t>
      </w:r>
      <w:r w:rsidRPr="00706794">
        <w:rPr>
          <w:rFonts w:ascii="ＭＳ ゴシック" w:hAnsi="ＭＳ ゴシック" w:cs="ＭＳ ゴシック" w:hint="eastAsia"/>
          <w:color w:val="auto"/>
        </w:rPr>
        <w:t>決定する。</w:t>
      </w:r>
    </w:p>
    <w:p w14:paraId="12C799E9" w14:textId="77777777" w:rsidR="00A97419" w:rsidRPr="00706794" w:rsidRDefault="00A97419" w:rsidP="000A121F">
      <w:pPr>
        <w:widowControl/>
        <w:autoSpaceDE/>
        <w:autoSpaceDN/>
        <w:adjustRightInd/>
        <w:textAlignment w:val="auto"/>
        <w:rPr>
          <w:rFonts w:ascii="ＭＳ ゴシック"/>
          <w:color w:val="auto"/>
          <w:spacing w:val="2"/>
        </w:rPr>
      </w:pPr>
    </w:p>
    <w:p w14:paraId="4D31F116" w14:textId="77777777" w:rsidR="00A97419" w:rsidRPr="00706794" w:rsidRDefault="0001083A">
      <w:pPr>
        <w:rPr>
          <w:rFonts w:ascii="ＭＳ ゴシック"/>
          <w:color w:val="auto"/>
          <w:spacing w:val="2"/>
        </w:rPr>
      </w:pPr>
      <w:r w:rsidRPr="00706794">
        <w:rPr>
          <w:rFonts w:ascii="ＭＳ ゴシック" w:hAnsi="ＭＳ ゴシック" w:cs="ＭＳ ゴシック" w:hint="eastAsia"/>
          <w:color w:val="auto"/>
        </w:rPr>
        <w:t>本契約の締結</w:t>
      </w:r>
      <w:r w:rsidR="00A97419" w:rsidRPr="00706794">
        <w:rPr>
          <w:rFonts w:ascii="ＭＳ ゴシック" w:hAnsi="ＭＳ ゴシック" w:cs="ＭＳ ゴシック" w:hint="eastAsia"/>
          <w:color w:val="auto"/>
        </w:rPr>
        <w:t>を証する</w:t>
      </w:r>
      <w:r w:rsidRPr="00706794">
        <w:rPr>
          <w:rFonts w:ascii="ＭＳ ゴシック" w:hAnsi="ＭＳ ゴシック" w:cs="ＭＳ ゴシック" w:hint="eastAsia"/>
          <w:color w:val="auto"/>
        </w:rPr>
        <w:t>ため</w:t>
      </w:r>
      <w:r w:rsidR="00A97419" w:rsidRPr="00706794">
        <w:rPr>
          <w:rFonts w:ascii="ＭＳ ゴシック" w:hAnsi="ＭＳ ゴシック" w:cs="ＭＳ ゴシック" w:hint="eastAsia"/>
          <w:color w:val="auto"/>
        </w:rPr>
        <w:t>、本契約書２通</w:t>
      </w:r>
      <w:r w:rsidRPr="00706794">
        <w:rPr>
          <w:rFonts w:ascii="ＭＳ ゴシック" w:hAnsi="ＭＳ ゴシック" w:cs="ＭＳ ゴシック" w:hint="eastAsia"/>
          <w:color w:val="auto"/>
        </w:rPr>
        <w:t>を</w:t>
      </w:r>
      <w:r w:rsidR="00A97419" w:rsidRPr="00706794">
        <w:rPr>
          <w:rFonts w:ascii="ＭＳ ゴシック" w:hAnsi="ＭＳ ゴシック" w:cs="ＭＳ ゴシック" w:hint="eastAsia"/>
          <w:color w:val="auto"/>
        </w:rPr>
        <w:t>作成し、</w:t>
      </w:r>
      <w:r w:rsidRPr="00706794">
        <w:rPr>
          <w:rFonts w:ascii="ＭＳ ゴシック" w:hAnsi="ＭＳ ゴシック" w:cs="ＭＳ ゴシック" w:hint="eastAsia"/>
          <w:color w:val="auto"/>
        </w:rPr>
        <w:t>甲乙それぞれ</w:t>
      </w:r>
      <w:r w:rsidR="00A97419" w:rsidRPr="00706794">
        <w:rPr>
          <w:rFonts w:ascii="ＭＳ ゴシック" w:hAnsi="ＭＳ ゴシック" w:cs="ＭＳ ゴシック" w:hint="eastAsia"/>
          <w:color w:val="auto"/>
        </w:rPr>
        <w:t>１通を</w:t>
      </w:r>
      <w:r w:rsidRPr="00706794">
        <w:rPr>
          <w:rFonts w:ascii="ＭＳ ゴシック" w:hAnsi="ＭＳ ゴシック" w:cs="ＭＳ ゴシック" w:hint="eastAsia"/>
          <w:color w:val="auto"/>
        </w:rPr>
        <w:t>保管</w:t>
      </w:r>
      <w:r w:rsidR="00A97419" w:rsidRPr="00706794">
        <w:rPr>
          <w:rFonts w:ascii="ＭＳ ゴシック" w:hAnsi="ＭＳ ゴシック" w:cs="ＭＳ ゴシック" w:hint="eastAsia"/>
          <w:color w:val="auto"/>
        </w:rPr>
        <w:t>するものとする。</w:t>
      </w:r>
    </w:p>
    <w:p w14:paraId="0FFAC258" w14:textId="77777777" w:rsidR="00072B9C" w:rsidRPr="00706794" w:rsidRDefault="00072B9C">
      <w:pPr>
        <w:jc w:val="center"/>
        <w:rPr>
          <w:rFonts w:ascii="ＭＳ ゴシック"/>
          <w:color w:val="auto"/>
          <w:spacing w:val="2"/>
        </w:rPr>
      </w:pPr>
    </w:p>
    <w:p w14:paraId="21BBEB35" w14:textId="77777777" w:rsidR="006C3AC9" w:rsidRPr="00706794" w:rsidRDefault="006C3AC9" w:rsidP="000A121F">
      <w:pPr>
        <w:rPr>
          <w:rFonts w:ascii="ＭＳ ゴシック"/>
          <w:color w:val="auto"/>
          <w:spacing w:val="2"/>
        </w:rPr>
      </w:pPr>
    </w:p>
    <w:p w14:paraId="613F6FEC" w14:textId="012009DF" w:rsidR="00A97419" w:rsidRPr="00706794" w:rsidRDefault="00A97419">
      <w:pPr>
        <w:rPr>
          <w:rFonts w:ascii="ＭＳ ゴシック"/>
          <w:color w:val="auto"/>
          <w:spacing w:val="2"/>
        </w:rPr>
      </w:pPr>
      <w:r w:rsidRPr="00706794">
        <w:rPr>
          <w:rFonts w:ascii="ＭＳ ゴシック" w:hAnsi="ＭＳ ゴシック" w:cs="ＭＳ ゴシック"/>
          <w:color w:val="auto"/>
        </w:rPr>
        <w:t xml:space="preserve">     </w:t>
      </w:r>
      <w:r w:rsidR="00AA7874" w:rsidRPr="00706794">
        <w:rPr>
          <w:rFonts w:ascii="ＭＳ ゴシック" w:hAnsi="ＭＳ ゴシック" w:cs="ＭＳ ゴシック" w:hint="eastAsia"/>
          <w:color w:val="auto"/>
        </w:rPr>
        <w:t>西暦</w:t>
      </w:r>
      <w:r w:rsidR="00AC11B5" w:rsidRPr="00706794">
        <w:rPr>
          <w:rFonts w:ascii="ＭＳ ゴシック" w:hAnsi="ＭＳ ゴシック" w:cs="ＭＳ ゴシック" w:hint="eastAsia"/>
          <w:color w:val="auto"/>
        </w:rPr>
        <w:t xml:space="preserve"> </w:t>
      </w:r>
      <w:r w:rsidR="001836B5" w:rsidRPr="00706794">
        <w:rPr>
          <w:rFonts w:ascii="ＭＳ ゴシック" w:hAnsi="ＭＳ ゴシック" w:cs="ＭＳ ゴシック" w:hint="eastAsia"/>
          <w:color w:val="auto"/>
        </w:rPr>
        <w:t xml:space="preserve">　</w:t>
      </w:r>
      <w:r w:rsidR="006055EE">
        <w:rPr>
          <w:rFonts w:ascii="ＭＳ ゴシック" w:hAnsi="ＭＳ ゴシック" w:cs="ＭＳ ゴシック" w:hint="eastAsia"/>
          <w:color w:val="auto"/>
        </w:rPr>
        <w:t xml:space="preserve">　</w:t>
      </w:r>
      <w:r w:rsidR="001836B5" w:rsidRPr="00706794">
        <w:rPr>
          <w:rFonts w:ascii="ＭＳ ゴシック" w:hAnsi="ＭＳ ゴシック" w:cs="ＭＳ ゴシック" w:hint="eastAsia"/>
          <w:color w:val="auto"/>
        </w:rPr>
        <w:t xml:space="preserve">　</w:t>
      </w:r>
      <w:r w:rsidR="00AC11B5" w:rsidRPr="00706794">
        <w:rPr>
          <w:rFonts w:ascii="ＭＳ ゴシック" w:hAnsi="ＭＳ ゴシック" w:cs="ＭＳ ゴシック" w:hint="eastAsia"/>
          <w:color w:val="auto"/>
        </w:rPr>
        <w:t xml:space="preserve"> </w:t>
      </w:r>
      <w:r w:rsidR="00072B9C" w:rsidRPr="00706794">
        <w:rPr>
          <w:rFonts w:ascii="ＭＳ ゴシック" w:hAnsi="ＭＳ ゴシック" w:cs="ＭＳ ゴシック" w:hint="eastAsia"/>
          <w:color w:val="auto"/>
        </w:rPr>
        <w:t>年</w:t>
      </w:r>
      <w:r w:rsidR="00AC11B5" w:rsidRPr="00706794">
        <w:rPr>
          <w:rFonts w:ascii="ＭＳ ゴシック" w:hAnsi="ＭＳ ゴシック" w:cs="ＭＳ ゴシック" w:hint="eastAsia"/>
          <w:color w:val="auto"/>
        </w:rPr>
        <w:t xml:space="preserve"> </w:t>
      </w:r>
      <w:r w:rsidR="001836B5" w:rsidRPr="00706794">
        <w:rPr>
          <w:rFonts w:ascii="ＭＳ ゴシック" w:hAnsi="ＭＳ ゴシック" w:cs="ＭＳ ゴシック" w:hint="eastAsia"/>
          <w:color w:val="auto"/>
        </w:rPr>
        <w:t xml:space="preserve">　</w:t>
      </w:r>
      <w:r w:rsidRPr="00706794">
        <w:rPr>
          <w:rFonts w:ascii="ＭＳ ゴシック" w:hAnsi="ＭＳ ゴシック" w:cs="ＭＳ ゴシック"/>
          <w:color w:val="auto"/>
        </w:rPr>
        <w:t xml:space="preserve"> </w:t>
      </w:r>
      <w:r w:rsidRPr="00706794">
        <w:rPr>
          <w:rFonts w:ascii="ＭＳ ゴシック" w:hAnsi="ＭＳ ゴシック" w:cs="ＭＳ ゴシック" w:hint="eastAsia"/>
          <w:color w:val="auto"/>
        </w:rPr>
        <w:t>月</w:t>
      </w:r>
      <w:r w:rsidRPr="00706794">
        <w:rPr>
          <w:rFonts w:ascii="ＭＳ ゴシック" w:hAnsi="ＭＳ ゴシック" w:cs="ＭＳ ゴシック"/>
          <w:color w:val="auto"/>
        </w:rPr>
        <w:t xml:space="preserve"> </w:t>
      </w:r>
      <w:r w:rsidRPr="00706794">
        <w:rPr>
          <w:rFonts w:ascii="ＭＳ ゴシック" w:hAnsi="ＭＳ ゴシック" w:cs="ＭＳ ゴシック" w:hint="eastAsia"/>
          <w:color w:val="auto"/>
        </w:rPr>
        <w:t xml:space="preserve">　</w:t>
      </w:r>
      <w:r w:rsidR="001836B5" w:rsidRPr="00706794">
        <w:rPr>
          <w:rFonts w:ascii="ＭＳ ゴシック" w:hAnsi="ＭＳ ゴシック" w:cs="ＭＳ ゴシック" w:hint="eastAsia"/>
          <w:color w:val="auto"/>
        </w:rPr>
        <w:t xml:space="preserve">　</w:t>
      </w:r>
      <w:r w:rsidRPr="00706794">
        <w:rPr>
          <w:rFonts w:ascii="ＭＳ ゴシック" w:hAnsi="ＭＳ ゴシック" w:cs="ＭＳ ゴシック" w:hint="eastAsia"/>
          <w:color w:val="auto"/>
        </w:rPr>
        <w:t>日</w:t>
      </w:r>
    </w:p>
    <w:p w14:paraId="59B5A1CD" w14:textId="77777777" w:rsidR="00A97419" w:rsidRPr="00706794" w:rsidRDefault="00A97419">
      <w:pPr>
        <w:rPr>
          <w:rFonts w:ascii="ＭＳ ゴシック"/>
          <w:color w:val="auto"/>
          <w:spacing w:val="2"/>
        </w:rPr>
      </w:pPr>
    </w:p>
    <w:p w14:paraId="280D12FC" w14:textId="77777777" w:rsidR="00B478C8" w:rsidRPr="00706794" w:rsidRDefault="00B478C8">
      <w:pPr>
        <w:rPr>
          <w:rFonts w:ascii="ＭＳ ゴシック"/>
          <w:color w:val="auto"/>
          <w:spacing w:val="2"/>
        </w:rPr>
      </w:pPr>
    </w:p>
    <w:p w14:paraId="189E1B66" w14:textId="77777777" w:rsidR="00A97419" w:rsidRPr="00706794" w:rsidRDefault="00A97419" w:rsidP="00CD484F">
      <w:pPr>
        <w:ind w:firstLineChars="1100" w:firstLine="2157"/>
        <w:rPr>
          <w:rFonts w:ascii="ＭＳ ゴシック"/>
          <w:color w:val="auto"/>
        </w:rPr>
      </w:pPr>
      <w:r w:rsidRPr="00706794">
        <w:rPr>
          <w:rFonts w:ascii="ＭＳ ゴシック" w:hAnsi="ＭＳ ゴシック" w:cs="ＭＳ ゴシック" w:hint="eastAsia"/>
          <w:color w:val="auto"/>
        </w:rPr>
        <w:t>甲　　　　三重県津市江戸橋２丁目１７４番地</w:t>
      </w:r>
    </w:p>
    <w:p w14:paraId="048DE755" w14:textId="77777777" w:rsidR="00A97419" w:rsidRPr="00706794" w:rsidRDefault="00A97419" w:rsidP="004833A8">
      <w:pPr>
        <w:ind w:firstLineChars="1600" w:firstLine="3137"/>
        <w:rPr>
          <w:rFonts w:ascii="ＭＳ ゴシック"/>
          <w:color w:val="auto"/>
        </w:rPr>
      </w:pPr>
      <w:r w:rsidRPr="00706794">
        <w:rPr>
          <w:rFonts w:ascii="ＭＳ ゴシック" w:hAnsi="ＭＳ ゴシック" w:cs="ＭＳ ゴシック" w:hint="eastAsia"/>
          <w:color w:val="auto"/>
        </w:rPr>
        <w:t>国立大学法人三重大学医学部附属病院</w:t>
      </w:r>
    </w:p>
    <w:p w14:paraId="52F06219" w14:textId="7BB589DF" w:rsidR="00A97419" w:rsidRPr="00706794" w:rsidRDefault="00B8384E" w:rsidP="00B8384E">
      <w:pPr>
        <w:ind w:firstLineChars="1600" w:firstLine="3137"/>
        <w:rPr>
          <w:rFonts w:ascii="ＭＳ ゴシック"/>
          <w:color w:val="auto"/>
        </w:rPr>
      </w:pPr>
      <w:r w:rsidRPr="00706794">
        <w:rPr>
          <w:rFonts w:ascii="ＭＳ ゴシック" w:hint="eastAsia"/>
          <w:color w:val="auto"/>
        </w:rPr>
        <w:t xml:space="preserve">病院長　　　　　</w:t>
      </w:r>
      <w:r w:rsidR="009B294F">
        <w:rPr>
          <w:rFonts w:ascii="ＭＳ ゴシック" w:hint="eastAsia"/>
          <w:color w:val="auto"/>
        </w:rPr>
        <w:t xml:space="preserve">　</w:t>
      </w:r>
    </w:p>
    <w:p w14:paraId="6AF03817" w14:textId="77777777" w:rsidR="00A97419" w:rsidRPr="00706794" w:rsidRDefault="00A97419">
      <w:pPr>
        <w:rPr>
          <w:rFonts w:ascii="ＭＳ ゴシック"/>
          <w:color w:val="auto"/>
          <w:spacing w:val="2"/>
        </w:rPr>
      </w:pPr>
    </w:p>
    <w:p w14:paraId="1CA4B07C" w14:textId="77777777" w:rsidR="00A97419" w:rsidRPr="00706794" w:rsidRDefault="00A97419">
      <w:pPr>
        <w:rPr>
          <w:rFonts w:ascii="ＭＳ ゴシック"/>
          <w:color w:val="auto"/>
          <w:spacing w:val="2"/>
        </w:rPr>
      </w:pPr>
    </w:p>
    <w:p w14:paraId="75134EB3" w14:textId="77777777" w:rsidR="00745F15" w:rsidRPr="00706794" w:rsidRDefault="00C503CF" w:rsidP="00745F15">
      <w:pPr>
        <w:adjustRightInd/>
        <w:spacing w:line="280" w:lineRule="exact"/>
        <w:ind w:firstLineChars="1100" w:firstLine="2157"/>
        <w:rPr>
          <w:rFonts w:ascii="ＭＳ ゴシック" w:cs="ＭＳ ゴシック"/>
          <w:color w:val="auto"/>
        </w:rPr>
      </w:pPr>
      <w:r w:rsidRPr="00706794">
        <w:rPr>
          <w:rFonts w:ascii="ＭＳ ゴシック" w:hAnsi="ＭＳ ゴシック" w:cs="ＭＳ ゴシック" w:hint="eastAsia"/>
          <w:color w:val="auto"/>
        </w:rPr>
        <w:t xml:space="preserve">乙　　　　</w:t>
      </w:r>
      <w:r w:rsidR="00745F15" w:rsidRPr="00706794">
        <w:rPr>
          <w:rFonts w:ascii="ＭＳ ゴシック" w:hAnsi="ＭＳ ゴシック" w:cs="ＭＳ ゴシック" w:hint="eastAsia"/>
          <w:color w:val="auto"/>
        </w:rPr>
        <w:t>（住所）</w:t>
      </w:r>
    </w:p>
    <w:p w14:paraId="00BF1813" w14:textId="77777777" w:rsidR="00745F15" w:rsidRPr="00706794" w:rsidRDefault="00745F15" w:rsidP="00745F15">
      <w:pPr>
        <w:adjustRightInd/>
        <w:spacing w:line="280" w:lineRule="exact"/>
        <w:ind w:firstLineChars="1200" w:firstLine="2353"/>
        <w:rPr>
          <w:rFonts w:ascii="ＭＳ ゴシック" w:cs="ＭＳ ゴシック"/>
          <w:color w:val="auto"/>
        </w:rPr>
      </w:pPr>
      <w:r w:rsidRPr="00706794">
        <w:rPr>
          <w:rFonts w:ascii="ＭＳ ゴシック" w:hAnsi="ＭＳ ゴシック" w:cs="ＭＳ ゴシック" w:hint="eastAsia"/>
          <w:color w:val="auto"/>
        </w:rPr>
        <w:t xml:space="preserve">　　　　（名称）</w:t>
      </w:r>
    </w:p>
    <w:p w14:paraId="3E0B4BDF" w14:textId="77777777" w:rsidR="00745F15" w:rsidRPr="00706794" w:rsidRDefault="00745F15" w:rsidP="00745F15">
      <w:pPr>
        <w:ind w:firstLineChars="1206" w:firstLine="2364"/>
        <w:rPr>
          <w:rFonts w:ascii="ＭＳ ゴシック"/>
          <w:color w:val="auto"/>
        </w:rPr>
      </w:pPr>
      <w:r w:rsidRPr="00706794">
        <w:rPr>
          <w:rFonts w:ascii="ＭＳ ゴシック" w:hAnsi="ＭＳ ゴシック" w:cs="ＭＳ ゴシック" w:hint="eastAsia"/>
          <w:color w:val="auto"/>
        </w:rPr>
        <w:t xml:space="preserve">　　　　（代表者）</w:t>
      </w:r>
    </w:p>
    <w:p w14:paraId="526A81FA" w14:textId="77777777" w:rsidR="00C503CF" w:rsidRPr="00706794" w:rsidRDefault="00C503CF" w:rsidP="00C503CF">
      <w:pPr>
        <w:adjustRightInd/>
        <w:spacing w:line="280" w:lineRule="exact"/>
        <w:ind w:firstLineChars="1100" w:firstLine="2157"/>
        <w:rPr>
          <w:rFonts w:ascii="ＭＳ ゴシック" w:cs="ＭＳ ゴシック"/>
          <w:color w:val="auto"/>
        </w:rPr>
      </w:pPr>
    </w:p>
    <w:p w14:paraId="6F7D9078" w14:textId="4925CC9C" w:rsidR="00964720" w:rsidRPr="000A121F" w:rsidRDefault="00C503CF" w:rsidP="000A121F">
      <w:pPr>
        <w:adjustRightInd/>
        <w:spacing w:line="280" w:lineRule="exact"/>
        <w:ind w:firstLineChars="1200" w:firstLine="2353"/>
        <w:rPr>
          <w:rFonts w:ascii="ＭＳ ゴシック" w:cs="ＭＳ ゴシック"/>
          <w:color w:val="auto"/>
        </w:rPr>
      </w:pPr>
      <w:r w:rsidRPr="00706794">
        <w:rPr>
          <w:rFonts w:ascii="ＭＳ ゴシック" w:hAnsi="ＭＳ ゴシック" w:cs="ＭＳ ゴシック" w:hint="eastAsia"/>
          <w:color w:val="auto"/>
        </w:rPr>
        <w:t xml:space="preserve">　　　</w:t>
      </w:r>
    </w:p>
    <w:p w14:paraId="2FF6C8F0" w14:textId="77777777" w:rsidR="00964720" w:rsidRPr="00172035" w:rsidRDefault="00964720" w:rsidP="00964720">
      <w:pPr>
        <w:rPr>
          <w:rFonts w:ascii="ＭＳ ゴシック"/>
          <w:color w:val="auto"/>
          <w:spacing w:val="2"/>
        </w:rPr>
      </w:pPr>
      <w:bookmarkStart w:id="2" w:name="_Hlk127880498"/>
      <w:r w:rsidRPr="00172035">
        <w:rPr>
          <w:rFonts w:ascii="ＭＳ ゴシック" w:hint="eastAsia"/>
          <w:color w:val="auto"/>
          <w:spacing w:val="2"/>
        </w:rPr>
        <w:t>別表：提供物品一覧</w:t>
      </w:r>
    </w:p>
    <w:p w14:paraId="4DCA8CBF" w14:textId="77777777" w:rsidR="00964720" w:rsidRPr="00706794" w:rsidRDefault="00964720" w:rsidP="00964720">
      <w:pPr>
        <w:rPr>
          <w:rFonts w:ascii="ＭＳ ゴシック"/>
          <w:color w:val="auto"/>
          <w:spacing w:val="2"/>
        </w:rPr>
      </w:pPr>
    </w:p>
    <w:tbl>
      <w:tblPr>
        <w:tblW w:w="0" w:type="auto"/>
        <w:tblInd w:w="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232"/>
        <w:gridCol w:w="1382"/>
        <w:gridCol w:w="1276"/>
        <w:gridCol w:w="1169"/>
        <w:gridCol w:w="2020"/>
      </w:tblGrid>
      <w:tr w:rsidR="00964720" w:rsidRPr="00706794" w14:paraId="2B143FC0" w14:textId="77777777" w:rsidTr="001F24C5">
        <w:trPr>
          <w:trHeight w:val="735"/>
        </w:trPr>
        <w:tc>
          <w:tcPr>
            <w:tcW w:w="2232" w:type="dxa"/>
            <w:tcBorders>
              <w:top w:val="single" w:sz="4" w:space="0" w:color="000000"/>
              <w:left w:val="single" w:sz="4" w:space="0" w:color="000000"/>
              <w:bottom w:val="nil"/>
              <w:right w:val="single" w:sz="4" w:space="0" w:color="000000"/>
            </w:tcBorders>
          </w:tcPr>
          <w:p w14:paraId="6E866CE7" w14:textId="77777777" w:rsidR="00964720" w:rsidRPr="00706794" w:rsidRDefault="00964720" w:rsidP="001F24C5">
            <w:pPr>
              <w:spacing w:line="334" w:lineRule="atLeast"/>
              <w:rPr>
                <w:rFonts w:ascii="ＭＳ ゴシック"/>
                <w:color w:val="auto"/>
                <w:spacing w:val="2"/>
              </w:rPr>
            </w:pPr>
          </w:p>
          <w:p w14:paraId="360CBAE0" w14:textId="77777777" w:rsidR="00964720" w:rsidRPr="00706794" w:rsidRDefault="00964720" w:rsidP="001F24C5">
            <w:pPr>
              <w:spacing w:line="334" w:lineRule="atLeast"/>
              <w:jc w:val="center"/>
              <w:rPr>
                <w:rFonts w:ascii="ＭＳ ゴシック"/>
                <w:color w:val="auto"/>
                <w:sz w:val="20"/>
                <w:szCs w:val="20"/>
              </w:rPr>
            </w:pPr>
            <w:r w:rsidRPr="00706794">
              <w:rPr>
                <w:rFonts w:ascii="ＭＳ ゴシック" w:hAnsi="ＭＳ ゴシック" w:cs="ＭＳ ゴシック" w:hint="eastAsia"/>
                <w:color w:val="auto"/>
              </w:rPr>
              <w:t>品名又はコード番号</w:t>
            </w:r>
          </w:p>
        </w:tc>
        <w:tc>
          <w:tcPr>
            <w:tcW w:w="1382" w:type="dxa"/>
            <w:tcBorders>
              <w:top w:val="single" w:sz="4" w:space="0" w:color="000000"/>
              <w:left w:val="single" w:sz="4" w:space="0" w:color="000000"/>
              <w:bottom w:val="nil"/>
              <w:right w:val="single" w:sz="4" w:space="0" w:color="000000"/>
            </w:tcBorders>
          </w:tcPr>
          <w:p w14:paraId="2169FF04" w14:textId="77777777" w:rsidR="00964720" w:rsidRPr="00706794" w:rsidRDefault="00964720" w:rsidP="001F24C5">
            <w:pPr>
              <w:spacing w:line="334" w:lineRule="atLeast"/>
              <w:rPr>
                <w:rFonts w:ascii="ＭＳ ゴシック"/>
                <w:color w:val="auto"/>
                <w:spacing w:val="2"/>
              </w:rPr>
            </w:pPr>
          </w:p>
          <w:p w14:paraId="7A68F58C" w14:textId="77777777" w:rsidR="00964720" w:rsidRPr="00706794" w:rsidRDefault="00964720" w:rsidP="001F24C5">
            <w:pPr>
              <w:spacing w:line="334" w:lineRule="atLeast"/>
              <w:jc w:val="center"/>
              <w:rPr>
                <w:rFonts w:ascii="ＭＳ ゴシック"/>
                <w:color w:val="auto"/>
                <w:sz w:val="20"/>
                <w:szCs w:val="20"/>
              </w:rPr>
            </w:pPr>
            <w:r w:rsidRPr="00706794">
              <w:rPr>
                <w:rFonts w:ascii="ＭＳ ゴシック" w:hAnsi="ＭＳ ゴシック" w:cs="ＭＳ ゴシック" w:hint="eastAsia"/>
                <w:color w:val="auto"/>
              </w:rPr>
              <w:t>規　　　格</w:t>
            </w:r>
          </w:p>
        </w:tc>
        <w:tc>
          <w:tcPr>
            <w:tcW w:w="1276" w:type="dxa"/>
            <w:tcBorders>
              <w:top w:val="single" w:sz="4" w:space="0" w:color="000000"/>
              <w:left w:val="single" w:sz="4" w:space="0" w:color="000000"/>
              <w:bottom w:val="nil"/>
              <w:right w:val="single" w:sz="4" w:space="0" w:color="000000"/>
            </w:tcBorders>
          </w:tcPr>
          <w:p w14:paraId="27A0E56F" w14:textId="77777777" w:rsidR="00964720" w:rsidRPr="00706794" w:rsidRDefault="00964720" w:rsidP="001F24C5">
            <w:pPr>
              <w:spacing w:line="334" w:lineRule="atLeast"/>
              <w:rPr>
                <w:rFonts w:ascii="ＭＳ ゴシック"/>
                <w:color w:val="auto"/>
                <w:spacing w:val="2"/>
              </w:rPr>
            </w:pPr>
          </w:p>
          <w:p w14:paraId="628EAA9D" w14:textId="77777777" w:rsidR="00964720" w:rsidRPr="00706794" w:rsidRDefault="00964720" w:rsidP="001F24C5">
            <w:pPr>
              <w:spacing w:line="334" w:lineRule="atLeast"/>
              <w:jc w:val="center"/>
              <w:rPr>
                <w:rFonts w:ascii="ＭＳ ゴシック"/>
                <w:color w:val="auto"/>
                <w:sz w:val="20"/>
                <w:szCs w:val="20"/>
              </w:rPr>
            </w:pPr>
            <w:r w:rsidRPr="00706794">
              <w:rPr>
                <w:rFonts w:ascii="ＭＳ ゴシック" w:hAnsi="ＭＳ ゴシック" w:cs="ＭＳ ゴシック" w:hint="eastAsia"/>
                <w:color w:val="auto"/>
              </w:rPr>
              <w:t>単　位</w:t>
            </w:r>
          </w:p>
        </w:tc>
        <w:tc>
          <w:tcPr>
            <w:tcW w:w="1169" w:type="dxa"/>
            <w:tcBorders>
              <w:top w:val="single" w:sz="4" w:space="0" w:color="000000"/>
              <w:left w:val="single" w:sz="4" w:space="0" w:color="000000"/>
              <w:bottom w:val="nil"/>
              <w:right w:val="single" w:sz="4" w:space="0" w:color="000000"/>
            </w:tcBorders>
          </w:tcPr>
          <w:p w14:paraId="16343A54" w14:textId="77777777" w:rsidR="00964720" w:rsidRPr="00706794" w:rsidRDefault="00964720" w:rsidP="001F24C5">
            <w:pPr>
              <w:spacing w:line="334" w:lineRule="atLeast"/>
              <w:rPr>
                <w:rFonts w:ascii="ＭＳ ゴシック"/>
                <w:color w:val="auto"/>
                <w:spacing w:val="2"/>
              </w:rPr>
            </w:pPr>
          </w:p>
          <w:p w14:paraId="6CAE7491" w14:textId="77777777" w:rsidR="00964720" w:rsidRPr="00706794" w:rsidRDefault="00964720" w:rsidP="001F24C5">
            <w:pPr>
              <w:spacing w:line="334" w:lineRule="atLeast"/>
              <w:jc w:val="center"/>
              <w:rPr>
                <w:rFonts w:ascii="ＭＳ ゴシック"/>
                <w:color w:val="auto"/>
                <w:sz w:val="20"/>
                <w:szCs w:val="20"/>
              </w:rPr>
            </w:pPr>
            <w:r w:rsidRPr="00706794">
              <w:rPr>
                <w:rFonts w:ascii="ＭＳ ゴシック" w:hAnsi="ＭＳ ゴシック" w:cs="ＭＳ ゴシック" w:hint="eastAsia"/>
                <w:color w:val="auto"/>
              </w:rPr>
              <w:t>数　　量</w:t>
            </w:r>
          </w:p>
        </w:tc>
        <w:tc>
          <w:tcPr>
            <w:tcW w:w="2020" w:type="dxa"/>
            <w:tcBorders>
              <w:top w:val="single" w:sz="4" w:space="0" w:color="000000"/>
              <w:left w:val="single" w:sz="4" w:space="0" w:color="000000"/>
              <w:bottom w:val="nil"/>
              <w:right w:val="single" w:sz="4" w:space="0" w:color="000000"/>
            </w:tcBorders>
          </w:tcPr>
          <w:p w14:paraId="7BBAC686" w14:textId="77777777" w:rsidR="00964720" w:rsidRPr="00706794" w:rsidRDefault="00964720" w:rsidP="001F24C5">
            <w:pPr>
              <w:spacing w:line="334" w:lineRule="atLeast"/>
              <w:rPr>
                <w:rFonts w:ascii="ＭＳ ゴシック"/>
                <w:color w:val="auto"/>
                <w:spacing w:val="2"/>
              </w:rPr>
            </w:pPr>
          </w:p>
          <w:p w14:paraId="475EF997" w14:textId="77777777" w:rsidR="00964720" w:rsidRDefault="00964720" w:rsidP="001F24C5">
            <w:pPr>
              <w:spacing w:line="334" w:lineRule="atLeast"/>
              <w:jc w:val="center"/>
              <w:rPr>
                <w:rFonts w:ascii="ＭＳ ゴシック" w:hAnsi="ＭＳ ゴシック" w:cs="ＭＳ ゴシック"/>
                <w:color w:val="auto"/>
              </w:rPr>
            </w:pPr>
            <w:r w:rsidRPr="00706794">
              <w:rPr>
                <w:rFonts w:ascii="ＭＳ ゴシック" w:hAnsi="ＭＳ ゴシック" w:cs="ＭＳ ゴシック" w:hint="eastAsia"/>
                <w:color w:val="auto"/>
              </w:rPr>
              <w:t>備　　考</w:t>
            </w:r>
          </w:p>
          <w:p w14:paraId="2199F9E3" w14:textId="77777777" w:rsidR="00964720" w:rsidRPr="00706794" w:rsidRDefault="00964720" w:rsidP="001F24C5">
            <w:pPr>
              <w:spacing w:line="334" w:lineRule="atLeast"/>
              <w:jc w:val="center"/>
              <w:rPr>
                <w:rFonts w:ascii="ＭＳ ゴシック"/>
                <w:color w:val="auto"/>
                <w:sz w:val="20"/>
                <w:szCs w:val="20"/>
              </w:rPr>
            </w:pPr>
            <w:r w:rsidRPr="00964720">
              <w:rPr>
                <w:rFonts w:ascii="ＭＳ ゴシック" w:hint="eastAsia"/>
                <w:color w:val="auto"/>
                <w:sz w:val="20"/>
                <w:szCs w:val="20"/>
              </w:rPr>
              <w:t>（返還不要、等）</w:t>
            </w:r>
          </w:p>
        </w:tc>
      </w:tr>
      <w:tr w:rsidR="00964720" w:rsidRPr="00706794" w14:paraId="49C7402C" w14:textId="77777777" w:rsidTr="001F24C5">
        <w:trPr>
          <w:trHeight w:val="735"/>
        </w:trPr>
        <w:tc>
          <w:tcPr>
            <w:tcW w:w="2232" w:type="dxa"/>
            <w:tcBorders>
              <w:top w:val="single" w:sz="4" w:space="0" w:color="000000"/>
              <w:left w:val="single" w:sz="4" w:space="0" w:color="000000"/>
              <w:bottom w:val="nil"/>
              <w:right w:val="single" w:sz="4" w:space="0" w:color="000000"/>
            </w:tcBorders>
          </w:tcPr>
          <w:p w14:paraId="42DE6AC3" w14:textId="77777777" w:rsidR="00964720" w:rsidRPr="00706794" w:rsidRDefault="00964720" w:rsidP="001F24C5">
            <w:pPr>
              <w:spacing w:line="334" w:lineRule="atLeast"/>
              <w:rPr>
                <w:rFonts w:ascii="ＭＳ ゴシック"/>
                <w:color w:val="auto"/>
                <w:sz w:val="20"/>
                <w:szCs w:val="20"/>
              </w:rPr>
            </w:pPr>
          </w:p>
        </w:tc>
        <w:tc>
          <w:tcPr>
            <w:tcW w:w="1382" w:type="dxa"/>
            <w:tcBorders>
              <w:top w:val="single" w:sz="4" w:space="0" w:color="000000"/>
              <w:left w:val="single" w:sz="4" w:space="0" w:color="000000"/>
              <w:bottom w:val="nil"/>
              <w:right w:val="single" w:sz="4" w:space="0" w:color="000000"/>
            </w:tcBorders>
          </w:tcPr>
          <w:p w14:paraId="69B295A7" w14:textId="77777777" w:rsidR="00964720" w:rsidRPr="00706794" w:rsidRDefault="00964720" w:rsidP="001F24C5">
            <w:pPr>
              <w:spacing w:line="334" w:lineRule="atLeast"/>
              <w:rPr>
                <w:rFonts w:ascii="ＭＳ ゴシック"/>
                <w:color w:val="auto"/>
                <w:sz w:val="20"/>
                <w:szCs w:val="20"/>
              </w:rPr>
            </w:pPr>
          </w:p>
        </w:tc>
        <w:tc>
          <w:tcPr>
            <w:tcW w:w="1276" w:type="dxa"/>
            <w:tcBorders>
              <w:top w:val="single" w:sz="4" w:space="0" w:color="000000"/>
              <w:left w:val="single" w:sz="4" w:space="0" w:color="000000"/>
              <w:bottom w:val="nil"/>
              <w:right w:val="single" w:sz="4" w:space="0" w:color="000000"/>
            </w:tcBorders>
          </w:tcPr>
          <w:p w14:paraId="03240735" w14:textId="77777777" w:rsidR="00964720" w:rsidRPr="00706794" w:rsidRDefault="00964720" w:rsidP="001F24C5">
            <w:pPr>
              <w:spacing w:line="334" w:lineRule="atLeast"/>
              <w:rPr>
                <w:rFonts w:ascii="ＭＳ ゴシック"/>
                <w:color w:val="auto"/>
                <w:sz w:val="20"/>
                <w:szCs w:val="20"/>
              </w:rPr>
            </w:pPr>
          </w:p>
        </w:tc>
        <w:tc>
          <w:tcPr>
            <w:tcW w:w="1169" w:type="dxa"/>
            <w:tcBorders>
              <w:top w:val="single" w:sz="4" w:space="0" w:color="000000"/>
              <w:left w:val="single" w:sz="4" w:space="0" w:color="000000"/>
              <w:bottom w:val="nil"/>
              <w:right w:val="single" w:sz="4" w:space="0" w:color="000000"/>
            </w:tcBorders>
          </w:tcPr>
          <w:p w14:paraId="18352013" w14:textId="77777777" w:rsidR="00964720" w:rsidRPr="00706794" w:rsidRDefault="00964720" w:rsidP="001F24C5">
            <w:pPr>
              <w:spacing w:line="334" w:lineRule="atLeast"/>
              <w:rPr>
                <w:rFonts w:ascii="ＭＳ ゴシック"/>
                <w:color w:val="auto"/>
                <w:spacing w:val="2"/>
              </w:rPr>
            </w:pPr>
          </w:p>
          <w:p w14:paraId="491C25A3" w14:textId="77777777" w:rsidR="00964720" w:rsidRPr="00706794" w:rsidRDefault="00964720" w:rsidP="001F24C5">
            <w:pPr>
              <w:spacing w:line="334" w:lineRule="atLeast"/>
              <w:rPr>
                <w:rFonts w:ascii="ＭＳ ゴシック"/>
                <w:color w:val="auto"/>
                <w:sz w:val="20"/>
                <w:szCs w:val="20"/>
              </w:rPr>
            </w:pPr>
          </w:p>
        </w:tc>
        <w:tc>
          <w:tcPr>
            <w:tcW w:w="2020" w:type="dxa"/>
            <w:tcBorders>
              <w:top w:val="single" w:sz="4" w:space="0" w:color="000000"/>
              <w:left w:val="single" w:sz="4" w:space="0" w:color="000000"/>
              <w:bottom w:val="nil"/>
              <w:right w:val="single" w:sz="4" w:space="0" w:color="000000"/>
            </w:tcBorders>
          </w:tcPr>
          <w:p w14:paraId="57DCB98D" w14:textId="77777777" w:rsidR="00964720" w:rsidRPr="00706794" w:rsidRDefault="00964720" w:rsidP="001F24C5">
            <w:pPr>
              <w:spacing w:line="334" w:lineRule="atLeast"/>
              <w:rPr>
                <w:rFonts w:ascii="ＭＳ ゴシック"/>
                <w:color w:val="auto"/>
                <w:sz w:val="20"/>
                <w:szCs w:val="20"/>
              </w:rPr>
            </w:pPr>
          </w:p>
        </w:tc>
      </w:tr>
      <w:tr w:rsidR="00964720" w:rsidRPr="00706794" w14:paraId="01464931" w14:textId="77777777" w:rsidTr="001F24C5">
        <w:trPr>
          <w:trHeight w:val="735"/>
        </w:trPr>
        <w:tc>
          <w:tcPr>
            <w:tcW w:w="2232" w:type="dxa"/>
            <w:tcBorders>
              <w:top w:val="single" w:sz="4" w:space="0" w:color="000000"/>
              <w:left w:val="single" w:sz="4" w:space="0" w:color="000000"/>
              <w:bottom w:val="nil"/>
              <w:right w:val="single" w:sz="4" w:space="0" w:color="000000"/>
            </w:tcBorders>
          </w:tcPr>
          <w:p w14:paraId="7BF5ABAD" w14:textId="77777777" w:rsidR="00964720" w:rsidRPr="00706794" w:rsidRDefault="00964720" w:rsidP="001F24C5">
            <w:pPr>
              <w:spacing w:line="334" w:lineRule="atLeast"/>
              <w:rPr>
                <w:rFonts w:ascii="ＭＳ ゴシック"/>
                <w:color w:val="auto"/>
                <w:sz w:val="20"/>
                <w:szCs w:val="20"/>
              </w:rPr>
            </w:pPr>
          </w:p>
        </w:tc>
        <w:tc>
          <w:tcPr>
            <w:tcW w:w="1382" w:type="dxa"/>
            <w:tcBorders>
              <w:top w:val="single" w:sz="4" w:space="0" w:color="000000"/>
              <w:left w:val="single" w:sz="4" w:space="0" w:color="000000"/>
              <w:bottom w:val="nil"/>
              <w:right w:val="single" w:sz="4" w:space="0" w:color="000000"/>
            </w:tcBorders>
          </w:tcPr>
          <w:p w14:paraId="1AC807EE" w14:textId="77777777" w:rsidR="00964720" w:rsidRPr="00706794" w:rsidRDefault="00964720" w:rsidP="001F24C5">
            <w:pPr>
              <w:spacing w:line="334" w:lineRule="atLeast"/>
              <w:rPr>
                <w:rFonts w:ascii="ＭＳ ゴシック"/>
                <w:color w:val="auto"/>
                <w:sz w:val="18"/>
                <w:szCs w:val="18"/>
              </w:rPr>
            </w:pPr>
          </w:p>
        </w:tc>
        <w:tc>
          <w:tcPr>
            <w:tcW w:w="1276" w:type="dxa"/>
            <w:tcBorders>
              <w:top w:val="single" w:sz="4" w:space="0" w:color="000000"/>
              <w:left w:val="single" w:sz="4" w:space="0" w:color="000000"/>
              <w:bottom w:val="nil"/>
              <w:right w:val="single" w:sz="4" w:space="0" w:color="000000"/>
            </w:tcBorders>
          </w:tcPr>
          <w:p w14:paraId="06E50783" w14:textId="77777777" w:rsidR="00964720" w:rsidRPr="00706794" w:rsidRDefault="00964720" w:rsidP="001F24C5">
            <w:pPr>
              <w:spacing w:line="334" w:lineRule="atLeast"/>
              <w:rPr>
                <w:rFonts w:ascii="ＭＳ ゴシック"/>
                <w:color w:val="auto"/>
                <w:sz w:val="20"/>
                <w:szCs w:val="20"/>
              </w:rPr>
            </w:pPr>
          </w:p>
        </w:tc>
        <w:tc>
          <w:tcPr>
            <w:tcW w:w="1169" w:type="dxa"/>
            <w:tcBorders>
              <w:top w:val="single" w:sz="4" w:space="0" w:color="000000"/>
              <w:left w:val="single" w:sz="4" w:space="0" w:color="000000"/>
              <w:bottom w:val="nil"/>
              <w:right w:val="single" w:sz="4" w:space="0" w:color="000000"/>
            </w:tcBorders>
          </w:tcPr>
          <w:p w14:paraId="1B5DDC19" w14:textId="77777777" w:rsidR="00964720" w:rsidRPr="00706794" w:rsidRDefault="00964720" w:rsidP="001F24C5">
            <w:pPr>
              <w:spacing w:line="334" w:lineRule="atLeast"/>
              <w:rPr>
                <w:rFonts w:ascii="ＭＳ ゴシック"/>
                <w:color w:val="auto"/>
                <w:sz w:val="20"/>
                <w:szCs w:val="20"/>
              </w:rPr>
            </w:pPr>
          </w:p>
          <w:p w14:paraId="7AD164B3" w14:textId="77777777" w:rsidR="00964720" w:rsidRPr="00706794" w:rsidRDefault="00964720" w:rsidP="001F24C5">
            <w:pPr>
              <w:spacing w:line="334" w:lineRule="atLeast"/>
              <w:rPr>
                <w:rFonts w:ascii="ＭＳ ゴシック"/>
                <w:color w:val="auto"/>
                <w:sz w:val="20"/>
                <w:szCs w:val="20"/>
              </w:rPr>
            </w:pPr>
          </w:p>
        </w:tc>
        <w:tc>
          <w:tcPr>
            <w:tcW w:w="2020" w:type="dxa"/>
            <w:tcBorders>
              <w:top w:val="single" w:sz="4" w:space="0" w:color="000000"/>
              <w:left w:val="single" w:sz="4" w:space="0" w:color="000000"/>
              <w:bottom w:val="nil"/>
              <w:right w:val="single" w:sz="4" w:space="0" w:color="000000"/>
            </w:tcBorders>
          </w:tcPr>
          <w:p w14:paraId="4E111B04" w14:textId="77777777" w:rsidR="00964720" w:rsidRPr="00706794" w:rsidRDefault="00964720" w:rsidP="001F24C5">
            <w:pPr>
              <w:spacing w:line="334" w:lineRule="atLeast"/>
              <w:rPr>
                <w:rFonts w:ascii="ＭＳ ゴシック"/>
                <w:color w:val="auto"/>
                <w:sz w:val="20"/>
                <w:szCs w:val="20"/>
              </w:rPr>
            </w:pPr>
          </w:p>
        </w:tc>
      </w:tr>
      <w:tr w:rsidR="00964720" w:rsidRPr="00706794" w14:paraId="04ECCF6C" w14:textId="77777777" w:rsidTr="001F24C5">
        <w:trPr>
          <w:trHeight w:val="735"/>
        </w:trPr>
        <w:tc>
          <w:tcPr>
            <w:tcW w:w="2232" w:type="dxa"/>
            <w:tcBorders>
              <w:top w:val="single" w:sz="4" w:space="0" w:color="000000"/>
              <w:left w:val="single" w:sz="4" w:space="0" w:color="000000"/>
              <w:right w:val="single" w:sz="4" w:space="0" w:color="000000"/>
            </w:tcBorders>
          </w:tcPr>
          <w:p w14:paraId="00727D06" w14:textId="77777777" w:rsidR="00964720" w:rsidRPr="00706794" w:rsidRDefault="00964720" w:rsidP="001F24C5">
            <w:pPr>
              <w:spacing w:line="334" w:lineRule="atLeast"/>
              <w:rPr>
                <w:rFonts w:ascii="ＭＳ ゴシック"/>
                <w:color w:val="auto"/>
                <w:sz w:val="20"/>
                <w:szCs w:val="20"/>
              </w:rPr>
            </w:pPr>
          </w:p>
        </w:tc>
        <w:tc>
          <w:tcPr>
            <w:tcW w:w="1382" w:type="dxa"/>
            <w:tcBorders>
              <w:top w:val="single" w:sz="4" w:space="0" w:color="000000"/>
              <w:left w:val="single" w:sz="4" w:space="0" w:color="000000"/>
              <w:right w:val="single" w:sz="4" w:space="0" w:color="000000"/>
            </w:tcBorders>
          </w:tcPr>
          <w:p w14:paraId="433306B4" w14:textId="77777777" w:rsidR="00964720" w:rsidRPr="00706794" w:rsidRDefault="00964720" w:rsidP="001F24C5">
            <w:pPr>
              <w:spacing w:line="334" w:lineRule="atLeast"/>
              <w:rPr>
                <w:rFonts w:ascii="ＭＳ ゴシック"/>
                <w:color w:val="auto"/>
                <w:sz w:val="20"/>
                <w:szCs w:val="20"/>
              </w:rPr>
            </w:pPr>
          </w:p>
        </w:tc>
        <w:tc>
          <w:tcPr>
            <w:tcW w:w="1276" w:type="dxa"/>
            <w:tcBorders>
              <w:top w:val="single" w:sz="4" w:space="0" w:color="000000"/>
              <w:left w:val="single" w:sz="4" w:space="0" w:color="000000"/>
              <w:right w:val="single" w:sz="4" w:space="0" w:color="000000"/>
            </w:tcBorders>
          </w:tcPr>
          <w:p w14:paraId="1794FD39" w14:textId="77777777" w:rsidR="00964720" w:rsidRPr="00706794" w:rsidRDefault="00964720" w:rsidP="001F24C5">
            <w:pPr>
              <w:spacing w:line="334" w:lineRule="atLeast"/>
              <w:rPr>
                <w:rFonts w:ascii="ＭＳ ゴシック"/>
                <w:color w:val="auto"/>
                <w:sz w:val="20"/>
                <w:szCs w:val="20"/>
              </w:rPr>
            </w:pPr>
          </w:p>
        </w:tc>
        <w:tc>
          <w:tcPr>
            <w:tcW w:w="1169" w:type="dxa"/>
            <w:tcBorders>
              <w:top w:val="single" w:sz="4" w:space="0" w:color="000000"/>
              <w:left w:val="single" w:sz="4" w:space="0" w:color="000000"/>
              <w:right w:val="single" w:sz="4" w:space="0" w:color="000000"/>
            </w:tcBorders>
          </w:tcPr>
          <w:p w14:paraId="49C3260F" w14:textId="77777777" w:rsidR="00964720" w:rsidRPr="00706794" w:rsidRDefault="00964720" w:rsidP="001F24C5">
            <w:pPr>
              <w:spacing w:line="334" w:lineRule="atLeast"/>
              <w:rPr>
                <w:rFonts w:ascii="ＭＳ ゴシック"/>
                <w:color w:val="auto"/>
                <w:sz w:val="20"/>
                <w:szCs w:val="20"/>
              </w:rPr>
            </w:pPr>
          </w:p>
        </w:tc>
        <w:tc>
          <w:tcPr>
            <w:tcW w:w="2020" w:type="dxa"/>
            <w:tcBorders>
              <w:top w:val="single" w:sz="4" w:space="0" w:color="000000"/>
              <w:left w:val="single" w:sz="4" w:space="0" w:color="000000"/>
              <w:right w:val="single" w:sz="4" w:space="0" w:color="000000"/>
            </w:tcBorders>
          </w:tcPr>
          <w:p w14:paraId="5E97E9AF" w14:textId="77777777" w:rsidR="00964720" w:rsidRPr="00706794" w:rsidRDefault="00964720" w:rsidP="001F24C5">
            <w:pPr>
              <w:spacing w:line="334" w:lineRule="atLeast"/>
              <w:rPr>
                <w:rFonts w:ascii="ＭＳ ゴシック"/>
                <w:color w:val="auto"/>
                <w:sz w:val="20"/>
                <w:szCs w:val="20"/>
              </w:rPr>
            </w:pPr>
          </w:p>
        </w:tc>
      </w:tr>
    </w:tbl>
    <w:p w14:paraId="0BDE047B" w14:textId="77777777" w:rsidR="00964720" w:rsidRPr="00706794" w:rsidRDefault="00964720" w:rsidP="00964720">
      <w:pPr>
        <w:rPr>
          <w:rFonts w:ascii="ＭＳ ゴシック"/>
          <w:color w:val="auto"/>
          <w:spacing w:val="2"/>
        </w:rPr>
      </w:pPr>
    </w:p>
    <w:p w14:paraId="5F5E9688" w14:textId="77777777" w:rsidR="00964720" w:rsidRPr="00706794" w:rsidRDefault="00964720" w:rsidP="00964720">
      <w:pPr>
        <w:rPr>
          <w:rFonts w:ascii="ＭＳ ゴシック"/>
          <w:color w:val="auto"/>
          <w:spacing w:val="2"/>
        </w:rPr>
      </w:pPr>
    </w:p>
    <w:bookmarkEnd w:id="2"/>
    <w:p w14:paraId="22B7BB78" w14:textId="3C095201" w:rsidR="00734FEF" w:rsidRDefault="00734FEF">
      <w:pPr>
        <w:widowControl/>
        <w:autoSpaceDE/>
        <w:autoSpaceDN/>
        <w:adjustRightInd/>
        <w:textAlignment w:val="auto"/>
        <w:rPr>
          <w:rFonts w:ascii="ＭＳ ゴシック"/>
          <w:color w:val="auto"/>
        </w:rPr>
      </w:pPr>
      <w:r>
        <w:rPr>
          <w:rFonts w:ascii="ＭＳ ゴシック"/>
          <w:color w:val="auto"/>
        </w:rPr>
        <w:br w:type="page"/>
      </w:r>
    </w:p>
    <w:p w14:paraId="64BEDA80" w14:textId="77777777" w:rsidR="005B2031" w:rsidRDefault="005B2031" w:rsidP="005B2031">
      <w:pPr>
        <w:rPr>
          <w:rFonts w:ascii="ＭＳ ゴシック"/>
          <w:color w:val="auto"/>
        </w:rPr>
      </w:pPr>
      <w:r>
        <w:rPr>
          <w:rFonts w:ascii="ＭＳ ゴシック" w:hint="eastAsia"/>
          <w:color w:val="auto"/>
        </w:rPr>
        <w:lastRenderedPageBreak/>
        <w:t>別紙：記録等の保存経費</w:t>
      </w:r>
    </w:p>
    <w:p w14:paraId="08D1553E" w14:textId="77777777" w:rsidR="005B2031" w:rsidRDefault="005B2031" w:rsidP="005B2031">
      <w:pPr>
        <w:rPr>
          <w:rFonts w:ascii="ＭＳ ゴシック"/>
          <w:color w:val="auto"/>
        </w:rPr>
      </w:pPr>
    </w:p>
    <w:p w14:paraId="61BFDED9" w14:textId="77777777" w:rsidR="005B2031" w:rsidRDefault="005B2031" w:rsidP="005B2031">
      <w:pPr>
        <w:rPr>
          <w:rFonts w:ascii="ＭＳ ゴシック"/>
          <w:color w:val="auto"/>
        </w:rPr>
      </w:pPr>
    </w:p>
    <w:p w14:paraId="18D514EF" w14:textId="4DF83B45" w:rsidR="005B2031" w:rsidRDefault="005B2031" w:rsidP="005B2031">
      <w:pPr>
        <w:rPr>
          <w:rFonts w:ascii="ＭＳ ゴシック"/>
          <w:color w:val="auto"/>
        </w:rPr>
      </w:pPr>
      <w:r w:rsidRPr="00706794">
        <w:rPr>
          <w:rFonts w:ascii="ＭＳ ゴシック" w:hAnsi="ＭＳ ゴシック" w:cs="ＭＳ ゴシック" w:hint="eastAsia"/>
          <w:color w:val="auto"/>
        </w:rPr>
        <w:t>製造販売後臨床試験</w:t>
      </w:r>
      <w:r w:rsidRPr="002E73F1">
        <w:rPr>
          <w:rFonts w:ascii="ＭＳ ゴシック" w:hint="eastAsia"/>
          <w:color w:val="auto"/>
        </w:rPr>
        <w:t>の中止若しくは終了後３年を経過した日</w:t>
      </w:r>
      <w:r>
        <w:rPr>
          <w:rFonts w:ascii="ＭＳ ゴシック" w:hint="eastAsia"/>
          <w:color w:val="auto"/>
        </w:rPr>
        <w:t>以降にかかる記録等の保存経費は以下を基に算出する。</w:t>
      </w:r>
    </w:p>
    <w:p w14:paraId="4190D018" w14:textId="77777777" w:rsidR="005B2031" w:rsidRDefault="005B2031" w:rsidP="005B2031">
      <w:pPr>
        <w:rPr>
          <w:rFonts w:ascii="ＭＳ ゴシック"/>
          <w:color w:val="auto"/>
        </w:rPr>
      </w:pPr>
      <w:r>
        <w:rPr>
          <w:rFonts w:ascii="ＭＳ ゴシック" w:hint="eastAsia"/>
          <w:color w:val="auto"/>
        </w:rPr>
        <w:t>A4サイズ幅30cm箱　1箱あたりの経費内訳（消費税込）</w:t>
      </w:r>
    </w:p>
    <w:p w14:paraId="6B8BF631" w14:textId="77777777" w:rsidR="005B2031" w:rsidRDefault="005B2031" w:rsidP="005B2031">
      <w:pPr>
        <w:rPr>
          <w:rFonts w:ascii="ＭＳ ゴシック"/>
          <w:color w:val="auto"/>
        </w:rPr>
      </w:pPr>
      <w:r>
        <w:rPr>
          <w:rFonts w:ascii="ＭＳ ゴシック" w:hint="eastAsia"/>
          <w:color w:val="auto"/>
        </w:rPr>
        <w:t xml:space="preserve">　保存経費　1,050円／月</w:t>
      </w:r>
    </w:p>
    <w:p w14:paraId="4C9BC9FA" w14:textId="7370AEF5" w:rsidR="00A97419" w:rsidRPr="00964720" w:rsidRDefault="005B2031" w:rsidP="005B2031">
      <w:pPr>
        <w:rPr>
          <w:rFonts w:ascii="ＭＳ ゴシック"/>
          <w:color w:val="auto"/>
        </w:rPr>
      </w:pPr>
      <w:r>
        <w:rPr>
          <w:rFonts w:ascii="ＭＳ ゴシック" w:hint="eastAsia"/>
          <w:color w:val="auto"/>
        </w:rPr>
        <w:t xml:space="preserve">　管理経費　　450円／月</w:t>
      </w:r>
    </w:p>
    <w:sectPr w:rsidR="00A97419" w:rsidRPr="00964720" w:rsidSect="005701A7">
      <w:footerReference w:type="default" r:id="rId12"/>
      <w:type w:val="continuous"/>
      <w:pgSz w:w="11906" w:h="16838" w:code="9"/>
      <w:pgMar w:top="1021" w:right="1134" w:bottom="1021" w:left="1361" w:header="1134" w:footer="720" w:gutter="0"/>
      <w:cols w:space="720"/>
      <w:noEndnote/>
      <w:docGrid w:type="linesAndChars" w:linePitch="297" w:charSpace="-2855"/>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河邊 奈央" w:date="2024-03-08T10:27:00Z" w:initials="カ河">
    <w:p w14:paraId="0D822182" w14:textId="77777777" w:rsidR="004F1E89" w:rsidRDefault="001031A5" w:rsidP="004F1E89">
      <w:pPr>
        <w:pStyle w:val="ac"/>
      </w:pPr>
      <w:r>
        <w:rPr>
          <w:rStyle w:val="ab"/>
        </w:rPr>
        <w:annotationRef/>
      </w:r>
      <w:r w:rsidR="004F1E89">
        <w:rPr>
          <w:rFonts w:hint="eastAsia"/>
        </w:rPr>
        <w:t>第</w:t>
      </w:r>
      <w:r w:rsidR="004F1E89">
        <w:rPr>
          <w:rFonts w:hint="eastAsia"/>
        </w:rPr>
        <w:t>13</w:t>
      </w:r>
      <w:r w:rsidR="004F1E89">
        <w:rPr>
          <w:rFonts w:hint="eastAsia"/>
        </w:rPr>
        <w:t>条：修正不可条項。（三重大契約担当）</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D82218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C4525CA" w16cex:dateUtc="2024-03-08T01:2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D822182" w16cid:durableId="4C4525C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D4D05E" w14:textId="77777777" w:rsidR="0014031A" w:rsidRDefault="0014031A">
      <w:r>
        <w:separator/>
      </w:r>
    </w:p>
  </w:endnote>
  <w:endnote w:type="continuationSeparator" w:id="0">
    <w:p w14:paraId="4E59BE65" w14:textId="77777777" w:rsidR="0014031A" w:rsidRDefault="001403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3C958" w14:textId="77777777" w:rsidR="00ED78EE" w:rsidRDefault="00ED78EE">
    <w:pPr>
      <w:textAlignment w:val="auto"/>
      <w:rPr>
        <w:rFonts w:ascii="ＭＳ ゴシック"/>
        <w:color w:val="auto"/>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B618F9" w14:textId="77777777" w:rsidR="0014031A" w:rsidRDefault="0014031A">
      <w:r>
        <w:rPr>
          <w:rFonts w:ascii="ＭＳ ゴシック"/>
          <w:color w:val="auto"/>
          <w:sz w:val="2"/>
          <w:szCs w:val="2"/>
        </w:rPr>
        <w:continuationSeparator/>
      </w:r>
    </w:p>
  </w:footnote>
  <w:footnote w:type="continuationSeparator" w:id="0">
    <w:p w14:paraId="4BC0C586" w14:textId="77777777" w:rsidR="0014031A" w:rsidRDefault="0014031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00128"/>
    <w:multiLevelType w:val="hybridMultilevel"/>
    <w:tmpl w:val="A00EE494"/>
    <w:lvl w:ilvl="0" w:tplc="C7FA6F34">
      <w:start w:val="1"/>
      <w:numFmt w:val="decimalFullWidth"/>
      <w:lvlText w:val="（%1）"/>
      <w:lvlJc w:val="left"/>
      <w:pPr>
        <w:tabs>
          <w:tab w:val="num" w:pos="915"/>
        </w:tabs>
        <w:ind w:left="915" w:hanging="720"/>
      </w:pPr>
      <w:rPr>
        <w:rFonts w:cs="Times New Roman" w:hint="default"/>
      </w:rPr>
    </w:lvl>
    <w:lvl w:ilvl="1" w:tplc="04090017">
      <w:start w:val="1"/>
      <w:numFmt w:val="aiueoFullWidth"/>
      <w:lvlText w:val="(%2)"/>
      <w:lvlJc w:val="left"/>
      <w:pPr>
        <w:tabs>
          <w:tab w:val="num" w:pos="1035"/>
        </w:tabs>
        <w:ind w:left="1035" w:hanging="420"/>
      </w:pPr>
      <w:rPr>
        <w:rFonts w:cs="Times New Roman"/>
      </w:rPr>
    </w:lvl>
    <w:lvl w:ilvl="2" w:tplc="04090011">
      <w:start w:val="1"/>
      <w:numFmt w:val="decimalEnclosedCircle"/>
      <w:lvlText w:val="%3"/>
      <w:lvlJc w:val="left"/>
      <w:pPr>
        <w:tabs>
          <w:tab w:val="num" w:pos="1455"/>
        </w:tabs>
        <w:ind w:left="1455" w:hanging="420"/>
      </w:pPr>
      <w:rPr>
        <w:rFonts w:cs="Times New Roman"/>
      </w:rPr>
    </w:lvl>
    <w:lvl w:ilvl="3" w:tplc="0409000F">
      <w:start w:val="1"/>
      <w:numFmt w:val="decimal"/>
      <w:lvlText w:val="%4."/>
      <w:lvlJc w:val="left"/>
      <w:pPr>
        <w:tabs>
          <w:tab w:val="num" w:pos="1875"/>
        </w:tabs>
        <w:ind w:left="1875" w:hanging="420"/>
      </w:pPr>
      <w:rPr>
        <w:rFonts w:cs="Times New Roman"/>
      </w:rPr>
    </w:lvl>
    <w:lvl w:ilvl="4" w:tplc="04090017">
      <w:start w:val="1"/>
      <w:numFmt w:val="aiueoFullWidth"/>
      <w:lvlText w:val="(%5)"/>
      <w:lvlJc w:val="left"/>
      <w:pPr>
        <w:tabs>
          <w:tab w:val="num" w:pos="2295"/>
        </w:tabs>
        <w:ind w:left="2295" w:hanging="420"/>
      </w:pPr>
      <w:rPr>
        <w:rFonts w:cs="Times New Roman"/>
      </w:rPr>
    </w:lvl>
    <w:lvl w:ilvl="5" w:tplc="04090011">
      <w:start w:val="1"/>
      <w:numFmt w:val="decimalEnclosedCircle"/>
      <w:lvlText w:val="%6"/>
      <w:lvlJc w:val="left"/>
      <w:pPr>
        <w:tabs>
          <w:tab w:val="num" w:pos="2715"/>
        </w:tabs>
        <w:ind w:left="2715" w:hanging="420"/>
      </w:pPr>
      <w:rPr>
        <w:rFonts w:cs="Times New Roman"/>
      </w:rPr>
    </w:lvl>
    <w:lvl w:ilvl="6" w:tplc="0409000F">
      <w:start w:val="1"/>
      <w:numFmt w:val="decimal"/>
      <w:lvlText w:val="%7."/>
      <w:lvlJc w:val="left"/>
      <w:pPr>
        <w:tabs>
          <w:tab w:val="num" w:pos="3135"/>
        </w:tabs>
        <w:ind w:left="3135" w:hanging="420"/>
      </w:pPr>
      <w:rPr>
        <w:rFonts w:cs="Times New Roman"/>
      </w:rPr>
    </w:lvl>
    <w:lvl w:ilvl="7" w:tplc="04090017">
      <w:start w:val="1"/>
      <w:numFmt w:val="aiueoFullWidth"/>
      <w:lvlText w:val="(%8)"/>
      <w:lvlJc w:val="left"/>
      <w:pPr>
        <w:tabs>
          <w:tab w:val="num" w:pos="3555"/>
        </w:tabs>
        <w:ind w:left="3555" w:hanging="420"/>
      </w:pPr>
      <w:rPr>
        <w:rFonts w:cs="Times New Roman"/>
      </w:rPr>
    </w:lvl>
    <w:lvl w:ilvl="8" w:tplc="04090011">
      <w:start w:val="1"/>
      <w:numFmt w:val="decimalEnclosedCircle"/>
      <w:lvlText w:val="%9"/>
      <w:lvlJc w:val="left"/>
      <w:pPr>
        <w:tabs>
          <w:tab w:val="num" w:pos="3975"/>
        </w:tabs>
        <w:ind w:left="3975" w:hanging="420"/>
      </w:pPr>
      <w:rPr>
        <w:rFonts w:cs="Times New Roman"/>
      </w:rPr>
    </w:lvl>
  </w:abstractNum>
  <w:abstractNum w:abstractNumId="1" w15:restartNumberingAfterBreak="0">
    <w:nsid w:val="126B3F7E"/>
    <w:multiLevelType w:val="hybridMultilevel"/>
    <w:tmpl w:val="41445906"/>
    <w:lvl w:ilvl="0" w:tplc="6B3AF5D2">
      <w:start w:val="1"/>
      <w:numFmt w:val="decimalFullWidth"/>
      <w:lvlText w:val="（%1）"/>
      <w:lvlJc w:val="left"/>
      <w:pPr>
        <w:ind w:left="975" w:hanging="780"/>
      </w:pPr>
      <w:rPr>
        <w:rFonts w:hint="default"/>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2" w15:restartNumberingAfterBreak="0">
    <w:nsid w:val="1E8C17A7"/>
    <w:multiLevelType w:val="hybridMultilevel"/>
    <w:tmpl w:val="D048E63C"/>
    <w:lvl w:ilvl="0" w:tplc="4FEED040">
      <w:start w:val="5"/>
      <w:numFmt w:val="decimalFullWidth"/>
      <w:lvlText w:val="第%1条"/>
      <w:lvlJc w:val="left"/>
      <w:pPr>
        <w:tabs>
          <w:tab w:val="num" w:pos="720"/>
        </w:tabs>
        <w:ind w:left="720" w:hanging="720"/>
      </w:pPr>
      <w:rPr>
        <w:rFonts w:cs="Times New Roman" w:hint="default"/>
      </w:rPr>
    </w:lvl>
    <w:lvl w:ilvl="1" w:tplc="04090017">
      <w:start w:val="1"/>
      <w:numFmt w:val="aiueoFullWidth"/>
      <w:lvlText w:val="(%2)"/>
      <w:lvlJc w:val="left"/>
      <w:pPr>
        <w:tabs>
          <w:tab w:val="num" w:pos="840"/>
        </w:tabs>
        <w:ind w:left="840" w:hanging="420"/>
      </w:pPr>
      <w:rPr>
        <w:rFonts w:cs="Times New Roman"/>
      </w:rPr>
    </w:lvl>
    <w:lvl w:ilvl="2" w:tplc="04090011">
      <w:start w:val="1"/>
      <w:numFmt w:val="decimalEnclosedCircle"/>
      <w:lvlText w:val="%3"/>
      <w:lvlJc w:val="lef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7">
      <w:start w:val="1"/>
      <w:numFmt w:val="aiueoFullWidth"/>
      <w:lvlText w:val="(%5)"/>
      <w:lvlJc w:val="left"/>
      <w:pPr>
        <w:tabs>
          <w:tab w:val="num" w:pos="2100"/>
        </w:tabs>
        <w:ind w:left="2100" w:hanging="420"/>
      </w:pPr>
      <w:rPr>
        <w:rFonts w:cs="Times New Roman"/>
      </w:rPr>
    </w:lvl>
    <w:lvl w:ilvl="5" w:tplc="04090011">
      <w:start w:val="1"/>
      <w:numFmt w:val="decimalEnclosedCircle"/>
      <w:lvlText w:val="%6"/>
      <w:lvlJc w:val="lef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7">
      <w:start w:val="1"/>
      <w:numFmt w:val="aiueoFullWidth"/>
      <w:lvlText w:val="(%8)"/>
      <w:lvlJc w:val="left"/>
      <w:pPr>
        <w:tabs>
          <w:tab w:val="num" w:pos="3360"/>
        </w:tabs>
        <w:ind w:left="3360" w:hanging="420"/>
      </w:pPr>
      <w:rPr>
        <w:rFonts w:cs="Times New Roman"/>
      </w:rPr>
    </w:lvl>
    <w:lvl w:ilvl="8" w:tplc="04090011">
      <w:start w:val="1"/>
      <w:numFmt w:val="decimalEnclosedCircle"/>
      <w:lvlText w:val="%9"/>
      <w:lvlJc w:val="left"/>
      <w:pPr>
        <w:tabs>
          <w:tab w:val="num" w:pos="3780"/>
        </w:tabs>
        <w:ind w:left="3780" w:hanging="420"/>
      </w:pPr>
      <w:rPr>
        <w:rFonts w:cs="Times New Roman"/>
      </w:rPr>
    </w:lvl>
  </w:abstractNum>
  <w:abstractNum w:abstractNumId="3" w15:restartNumberingAfterBreak="0">
    <w:nsid w:val="37C71569"/>
    <w:multiLevelType w:val="multilevel"/>
    <w:tmpl w:val="47D66D20"/>
    <w:lvl w:ilvl="0">
      <w:start w:val="5"/>
      <w:numFmt w:val="decimalFullWidth"/>
      <w:lvlText w:val="第%1条"/>
      <w:lvlJc w:val="left"/>
      <w:pPr>
        <w:tabs>
          <w:tab w:val="num" w:pos="720"/>
        </w:tabs>
        <w:ind w:left="720" w:hanging="720"/>
      </w:pPr>
      <w:rPr>
        <w:rFonts w:hAnsi="ＭＳ ゴシック" w:cs="Times New Roman" w:hint="default"/>
      </w:rPr>
    </w:lvl>
    <w:lvl w:ilvl="1">
      <w:start w:val="1"/>
      <w:numFmt w:val="aiueoFullWidth"/>
      <w:lvlText w:val="(%2)"/>
      <w:lvlJc w:val="left"/>
      <w:pPr>
        <w:tabs>
          <w:tab w:val="num" w:pos="840"/>
        </w:tabs>
        <w:ind w:left="840" w:hanging="420"/>
      </w:pPr>
      <w:rPr>
        <w:rFonts w:cs="Times New Roman"/>
      </w:rPr>
    </w:lvl>
    <w:lvl w:ilvl="2">
      <w:start w:val="1"/>
      <w:numFmt w:val="decimalEnclosedCircle"/>
      <w:lvlText w:val="%3"/>
      <w:lvlJc w:val="left"/>
      <w:pPr>
        <w:tabs>
          <w:tab w:val="num" w:pos="1260"/>
        </w:tabs>
        <w:ind w:left="1260" w:hanging="420"/>
      </w:pPr>
      <w:rPr>
        <w:rFonts w:cs="Times New Roman"/>
      </w:rPr>
    </w:lvl>
    <w:lvl w:ilvl="3">
      <w:start w:val="1"/>
      <w:numFmt w:val="decimal"/>
      <w:lvlText w:val="%4."/>
      <w:lvlJc w:val="left"/>
      <w:pPr>
        <w:tabs>
          <w:tab w:val="num" w:pos="1680"/>
        </w:tabs>
        <w:ind w:left="1680" w:hanging="420"/>
      </w:pPr>
      <w:rPr>
        <w:rFonts w:cs="Times New Roman"/>
      </w:rPr>
    </w:lvl>
    <w:lvl w:ilvl="4">
      <w:start w:val="1"/>
      <w:numFmt w:val="aiueoFullWidth"/>
      <w:lvlText w:val="(%5)"/>
      <w:lvlJc w:val="left"/>
      <w:pPr>
        <w:tabs>
          <w:tab w:val="num" w:pos="2100"/>
        </w:tabs>
        <w:ind w:left="2100" w:hanging="420"/>
      </w:pPr>
      <w:rPr>
        <w:rFonts w:cs="Times New Roman"/>
      </w:rPr>
    </w:lvl>
    <w:lvl w:ilvl="5">
      <w:start w:val="1"/>
      <w:numFmt w:val="decimalEnclosedCircle"/>
      <w:lvlText w:val="%6"/>
      <w:lvlJc w:val="left"/>
      <w:pPr>
        <w:tabs>
          <w:tab w:val="num" w:pos="2520"/>
        </w:tabs>
        <w:ind w:left="2520" w:hanging="420"/>
      </w:pPr>
      <w:rPr>
        <w:rFonts w:cs="Times New Roman"/>
      </w:rPr>
    </w:lvl>
    <w:lvl w:ilvl="6">
      <w:start w:val="1"/>
      <w:numFmt w:val="decimal"/>
      <w:lvlText w:val="%7."/>
      <w:lvlJc w:val="left"/>
      <w:pPr>
        <w:tabs>
          <w:tab w:val="num" w:pos="2940"/>
        </w:tabs>
        <w:ind w:left="2940" w:hanging="420"/>
      </w:pPr>
      <w:rPr>
        <w:rFonts w:cs="Times New Roman"/>
      </w:rPr>
    </w:lvl>
    <w:lvl w:ilvl="7">
      <w:start w:val="1"/>
      <w:numFmt w:val="aiueoFullWidth"/>
      <w:lvlText w:val="(%8)"/>
      <w:lvlJc w:val="left"/>
      <w:pPr>
        <w:tabs>
          <w:tab w:val="num" w:pos="3360"/>
        </w:tabs>
        <w:ind w:left="3360" w:hanging="420"/>
      </w:pPr>
      <w:rPr>
        <w:rFonts w:cs="Times New Roman"/>
      </w:rPr>
    </w:lvl>
    <w:lvl w:ilvl="8">
      <w:start w:val="1"/>
      <w:numFmt w:val="decimalEnclosedCircle"/>
      <w:lvlText w:val="%9"/>
      <w:lvlJc w:val="left"/>
      <w:pPr>
        <w:tabs>
          <w:tab w:val="num" w:pos="3780"/>
        </w:tabs>
        <w:ind w:left="3780" w:hanging="420"/>
      </w:pPr>
      <w:rPr>
        <w:rFonts w:cs="Times New Roman"/>
      </w:rPr>
    </w:lvl>
  </w:abstractNum>
  <w:abstractNum w:abstractNumId="4" w15:restartNumberingAfterBreak="0">
    <w:nsid w:val="4ED75B8F"/>
    <w:multiLevelType w:val="hybridMultilevel"/>
    <w:tmpl w:val="47D66D20"/>
    <w:lvl w:ilvl="0" w:tplc="4280A152">
      <w:start w:val="5"/>
      <w:numFmt w:val="decimalFullWidth"/>
      <w:lvlText w:val="第%1条"/>
      <w:lvlJc w:val="left"/>
      <w:pPr>
        <w:tabs>
          <w:tab w:val="num" w:pos="720"/>
        </w:tabs>
        <w:ind w:left="720" w:hanging="720"/>
      </w:pPr>
      <w:rPr>
        <w:rFonts w:hAnsi="ＭＳ ゴシック" w:cs="Times New Roman" w:hint="default"/>
      </w:rPr>
    </w:lvl>
    <w:lvl w:ilvl="1" w:tplc="04090017">
      <w:start w:val="1"/>
      <w:numFmt w:val="aiueoFullWidth"/>
      <w:lvlText w:val="(%2)"/>
      <w:lvlJc w:val="left"/>
      <w:pPr>
        <w:tabs>
          <w:tab w:val="num" w:pos="840"/>
        </w:tabs>
        <w:ind w:left="840" w:hanging="420"/>
      </w:pPr>
      <w:rPr>
        <w:rFonts w:cs="Times New Roman"/>
      </w:rPr>
    </w:lvl>
    <w:lvl w:ilvl="2" w:tplc="04090011">
      <w:start w:val="1"/>
      <w:numFmt w:val="decimalEnclosedCircle"/>
      <w:lvlText w:val="%3"/>
      <w:lvlJc w:val="lef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7">
      <w:start w:val="1"/>
      <w:numFmt w:val="aiueoFullWidth"/>
      <w:lvlText w:val="(%5)"/>
      <w:lvlJc w:val="left"/>
      <w:pPr>
        <w:tabs>
          <w:tab w:val="num" w:pos="2100"/>
        </w:tabs>
        <w:ind w:left="2100" w:hanging="420"/>
      </w:pPr>
      <w:rPr>
        <w:rFonts w:cs="Times New Roman"/>
      </w:rPr>
    </w:lvl>
    <w:lvl w:ilvl="5" w:tplc="04090011">
      <w:start w:val="1"/>
      <w:numFmt w:val="decimalEnclosedCircle"/>
      <w:lvlText w:val="%6"/>
      <w:lvlJc w:val="lef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7">
      <w:start w:val="1"/>
      <w:numFmt w:val="aiueoFullWidth"/>
      <w:lvlText w:val="(%8)"/>
      <w:lvlJc w:val="left"/>
      <w:pPr>
        <w:tabs>
          <w:tab w:val="num" w:pos="3360"/>
        </w:tabs>
        <w:ind w:left="3360" w:hanging="420"/>
      </w:pPr>
      <w:rPr>
        <w:rFonts w:cs="Times New Roman"/>
      </w:rPr>
    </w:lvl>
    <w:lvl w:ilvl="8" w:tplc="04090011">
      <w:start w:val="1"/>
      <w:numFmt w:val="decimalEnclosedCircle"/>
      <w:lvlText w:val="%9"/>
      <w:lvlJc w:val="left"/>
      <w:pPr>
        <w:tabs>
          <w:tab w:val="num" w:pos="3780"/>
        </w:tabs>
        <w:ind w:left="3780" w:hanging="420"/>
      </w:pPr>
      <w:rPr>
        <w:rFonts w:cs="Times New Roman"/>
      </w:rPr>
    </w:lvl>
  </w:abstractNum>
  <w:num w:numId="1" w16cid:durableId="956641515">
    <w:abstractNumId w:val="2"/>
  </w:num>
  <w:num w:numId="2" w16cid:durableId="788281776">
    <w:abstractNumId w:val="0"/>
  </w:num>
  <w:num w:numId="3" w16cid:durableId="397938897">
    <w:abstractNumId w:val="4"/>
  </w:num>
  <w:num w:numId="4" w16cid:durableId="2134712402">
    <w:abstractNumId w:val="3"/>
  </w:num>
  <w:num w:numId="5" w16cid:durableId="61271299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河邊 奈央">
    <w15:presenceInfo w15:providerId="AD" w15:userId="S::08825173@o.mie-u.ac.jp::6d2c3214-7e9f-415f-a7f5-66d3432261b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98"/>
  <w:drawingGridVerticalSpacing w:val="297"/>
  <w:displayHorizontalDrawingGridEvery w:val="0"/>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2B9C"/>
    <w:rsid w:val="000023D8"/>
    <w:rsid w:val="0001083A"/>
    <w:rsid w:val="00017D5E"/>
    <w:rsid w:val="00031D03"/>
    <w:rsid w:val="00043E32"/>
    <w:rsid w:val="000618CF"/>
    <w:rsid w:val="000626DF"/>
    <w:rsid w:val="00072B9C"/>
    <w:rsid w:val="00074402"/>
    <w:rsid w:val="00076157"/>
    <w:rsid w:val="00077F64"/>
    <w:rsid w:val="00083235"/>
    <w:rsid w:val="00090034"/>
    <w:rsid w:val="00090CDB"/>
    <w:rsid w:val="00094AE9"/>
    <w:rsid w:val="000A121F"/>
    <w:rsid w:val="000B66EA"/>
    <w:rsid w:val="000C03F2"/>
    <w:rsid w:val="000C09BB"/>
    <w:rsid w:val="000D2DD1"/>
    <w:rsid w:val="000F6978"/>
    <w:rsid w:val="001031A5"/>
    <w:rsid w:val="00104382"/>
    <w:rsid w:val="001110C2"/>
    <w:rsid w:val="00113203"/>
    <w:rsid w:val="00131B5C"/>
    <w:rsid w:val="001324DA"/>
    <w:rsid w:val="00135AF4"/>
    <w:rsid w:val="0014031A"/>
    <w:rsid w:val="00155B79"/>
    <w:rsid w:val="001652C3"/>
    <w:rsid w:val="00172035"/>
    <w:rsid w:val="0017775F"/>
    <w:rsid w:val="0018296C"/>
    <w:rsid w:val="001836B5"/>
    <w:rsid w:val="00193CC6"/>
    <w:rsid w:val="001A2285"/>
    <w:rsid w:val="001B2056"/>
    <w:rsid w:val="001B31BE"/>
    <w:rsid w:val="001C1401"/>
    <w:rsid w:val="001C4E0E"/>
    <w:rsid w:val="001C5D38"/>
    <w:rsid w:val="001D28F4"/>
    <w:rsid w:val="001E48E9"/>
    <w:rsid w:val="001F27DB"/>
    <w:rsid w:val="001F339A"/>
    <w:rsid w:val="001F6D8A"/>
    <w:rsid w:val="00214E2D"/>
    <w:rsid w:val="0021763A"/>
    <w:rsid w:val="00223696"/>
    <w:rsid w:val="00230F9A"/>
    <w:rsid w:val="00233C7B"/>
    <w:rsid w:val="00241048"/>
    <w:rsid w:val="0024389D"/>
    <w:rsid w:val="002478BA"/>
    <w:rsid w:val="0025272A"/>
    <w:rsid w:val="0026321B"/>
    <w:rsid w:val="00287491"/>
    <w:rsid w:val="00287BD0"/>
    <w:rsid w:val="002939D2"/>
    <w:rsid w:val="0029460E"/>
    <w:rsid w:val="002C4058"/>
    <w:rsid w:val="002D7E62"/>
    <w:rsid w:val="002E082C"/>
    <w:rsid w:val="002E0D45"/>
    <w:rsid w:val="002E35E3"/>
    <w:rsid w:val="002F115F"/>
    <w:rsid w:val="002F321C"/>
    <w:rsid w:val="003018A3"/>
    <w:rsid w:val="00305211"/>
    <w:rsid w:val="0030752A"/>
    <w:rsid w:val="0032376E"/>
    <w:rsid w:val="00333460"/>
    <w:rsid w:val="00335EB4"/>
    <w:rsid w:val="003430B3"/>
    <w:rsid w:val="003723AA"/>
    <w:rsid w:val="00372ECD"/>
    <w:rsid w:val="00374BFC"/>
    <w:rsid w:val="0038241F"/>
    <w:rsid w:val="00386174"/>
    <w:rsid w:val="003921C7"/>
    <w:rsid w:val="003A3F8A"/>
    <w:rsid w:val="003C3F32"/>
    <w:rsid w:val="003E303A"/>
    <w:rsid w:val="003F68EB"/>
    <w:rsid w:val="004002F6"/>
    <w:rsid w:val="0041227B"/>
    <w:rsid w:val="004159B1"/>
    <w:rsid w:val="00416024"/>
    <w:rsid w:val="00427641"/>
    <w:rsid w:val="00442B73"/>
    <w:rsid w:val="004505DF"/>
    <w:rsid w:val="004521EA"/>
    <w:rsid w:val="00454A35"/>
    <w:rsid w:val="00463F0C"/>
    <w:rsid w:val="0048002C"/>
    <w:rsid w:val="004833A8"/>
    <w:rsid w:val="00487C6A"/>
    <w:rsid w:val="004A309A"/>
    <w:rsid w:val="004A338A"/>
    <w:rsid w:val="004A4A94"/>
    <w:rsid w:val="004B7665"/>
    <w:rsid w:val="004D0DDD"/>
    <w:rsid w:val="004E263B"/>
    <w:rsid w:val="004E42ED"/>
    <w:rsid w:val="004E470F"/>
    <w:rsid w:val="004F06B0"/>
    <w:rsid w:val="004F1E89"/>
    <w:rsid w:val="004F5A6D"/>
    <w:rsid w:val="00532F9F"/>
    <w:rsid w:val="00545E2F"/>
    <w:rsid w:val="00546186"/>
    <w:rsid w:val="005645BC"/>
    <w:rsid w:val="005701A7"/>
    <w:rsid w:val="005722C4"/>
    <w:rsid w:val="00572E10"/>
    <w:rsid w:val="00580C10"/>
    <w:rsid w:val="00585CCC"/>
    <w:rsid w:val="00593D00"/>
    <w:rsid w:val="005B2031"/>
    <w:rsid w:val="005B2E9D"/>
    <w:rsid w:val="005F64EB"/>
    <w:rsid w:val="00603034"/>
    <w:rsid w:val="006055EE"/>
    <w:rsid w:val="00611FDE"/>
    <w:rsid w:val="006139DA"/>
    <w:rsid w:val="006176C9"/>
    <w:rsid w:val="0062722E"/>
    <w:rsid w:val="006313C9"/>
    <w:rsid w:val="00634103"/>
    <w:rsid w:val="006352EE"/>
    <w:rsid w:val="00661C70"/>
    <w:rsid w:val="00666272"/>
    <w:rsid w:val="00682566"/>
    <w:rsid w:val="00690F69"/>
    <w:rsid w:val="00694319"/>
    <w:rsid w:val="00697C9F"/>
    <w:rsid w:val="006A53C1"/>
    <w:rsid w:val="006B0D4E"/>
    <w:rsid w:val="006B6C7B"/>
    <w:rsid w:val="006C3AC9"/>
    <w:rsid w:val="006C4898"/>
    <w:rsid w:val="006C5E7D"/>
    <w:rsid w:val="006D083B"/>
    <w:rsid w:val="006D114D"/>
    <w:rsid w:val="006D773E"/>
    <w:rsid w:val="006E679E"/>
    <w:rsid w:val="006E6E3F"/>
    <w:rsid w:val="00706794"/>
    <w:rsid w:val="00724EA1"/>
    <w:rsid w:val="0073093E"/>
    <w:rsid w:val="00734FEF"/>
    <w:rsid w:val="00735DF7"/>
    <w:rsid w:val="007378FE"/>
    <w:rsid w:val="00745F15"/>
    <w:rsid w:val="00747B40"/>
    <w:rsid w:val="007514D0"/>
    <w:rsid w:val="0076137C"/>
    <w:rsid w:val="00772F24"/>
    <w:rsid w:val="0078141E"/>
    <w:rsid w:val="007A0B6C"/>
    <w:rsid w:val="007B6745"/>
    <w:rsid w:val="007C6CD6"/>
    <w:rsid w:val="007E21DF"/>
    <w:rsid w:val="007F0ECC"/>
    <w:rsid w:val="007F4566"/>
    <w:rsid w:val="007F61F8"/>
    <w:rsid w:val="007F7DC9"/>
    <w:rsid w:val="00801430"/>
    <w:rsid w:val="00812CE8"/>
    <w:rsid w:val="00815E18"/>
    <w:rsid w:val="008248E4"/>
    <w:rsid w:val="00834593"/>
    <w:rsid w:val="00852C8C"/>
    <w:rsid w:val="0086156E"/>
    <w:rsid w:val="008726BB"/>
    <w:rsid w:val="008A23B6"/>
    <w:rsid w:val="008A6F77"/>
    <w:rsid w:val="008C12F1"/>
    <w:rsid w:val="008C1712"/>
    <w:rsid w:val="008D48DE"/>
    <w:rsid w:val="008D784B"/>
    <w:rsid w:val="008E5880"/>
    <w:rsid w:val="008F11DF"/>
    <w:rsid w:val="008F538F"/>
    <w:rsid w:val="00901389"/>
    <w:rsid w:val="00911B8F"/>
    <w:rsid w:val="009202D9"/>
    <w:rsid w:val="00931AED"/>
    <w:rsid w:val="0093221B"/>
    <w:rsid w:val="00935330"/>
    <w:rsid w:val="009416C3"/>
    <w:rsid w:val="00947C5C"/>
    <w:rsid w:val="00956236"/>
    <w:rsid w:val="00963A66"/>
    <w:rsid w:val="00964720"/>
    <w:rsid w:val="00972696"/>
    <w:rsid w:val="0098530A"/>
    <w:rsid w:val="009855A6"/>
    <w:rsid w:val="009917F7"/>
    <w:rsid w:val="009A5485"/>
    <w:rsid w:val="009B294F"/>
    <w:rsid w:val="009B2CCF"/>
    <w:rsid w:val="009B7808"/>
    <w:rsid w:val="009C67C1"/>
    <w:rsid w:val="009D08CC"/>
    <w:rsid w:val="009D65CB"/>
    <w:rsid w:val="009F24AF"/>
    <w:rsid w:val="00A02F14"/>
    <w:rsid w:val="00A0560A"/>
    <w:rsid w:val="00A2433A"/>
    <w:rsid w:val="00A25483"/>
    <w:rsid w:val="00A36D09"/>
    <w:rsid w:val="00A47C11"/>
    <w:rsid w:val="00A70512"/>
    <w:rsid w:val="00A836B3"/>
    <w:rsid w:val="00A95187"/>
    <w:rsid w:val="00A97419"/>
    <w:rsid w:val="00AA1FD8"/>
    <w:rsid w:val="00AA6737"/>
    <w:rsid w:val="00AA75AF"/>
    <w:rsid w:val="00AA7874"/>
    <w:rsid w:val="00AA7DF4"/>
    <w:rsid w:val="00AC11B5"/>
    <w:rsid w:val="00AD586D"/>
    <w:rsid w:val="00AE7146"/>
    <w:rsid w:val="00AF3480"/>
    <w:rsid w:val="00B10D81"/>
    <w:rsid w:val="00B164D5"/>
    <w:rsid w:val="00B27737"/>
    <w:rsid w:val="00B37F86"/>
    <w:rsid w:val="00B43FDE"/>
    <w:rsid w:val="00B478C8"/>
    <w:rsid w:val="00B54DCD"/>
    <w:rsid w:val="00B63AB3"/>
    <w:rsid w:val="00B64D2A"/>
    <w:rsid w:val="00B67230"/>
    <w:rsid w:val="00B76D21"/>
    <w:rsid w:val="00B8384E"/>
    <w:rsid w:val="00BA14FD"/>
    <w:rsid w:val="00BB2486"/>
    <w:rsid w:val="00BB5FB9"/>
    <w:rsid w:val="00BE2AA4"/>
    <w:rsid w:val="00C053B5"/>
    <w:rsid w:val="00C10FD9"/>
    <w:rsid w:val="00C16DD3"/>
    <w:rsid w:val="00C1757A"/>
    <w:rsid w:val="00C22C92"/>
    <w:rsid w:val="00C40B83"/>
    <w:rsid w:val="00C414EF"/>
    <w:rsid w:val="00C42176"/>
    <w:rsid w:val="00C468C4"/>
    <w:rsid w:val="00C503CF"/>
    <w:rsid w:val="00C6256C"/>
    <w:rsid w:val="00C76F69"/>
    <w:rsid w:val="00C7713C"/>
    <w:rsid w:val="00C960F1"/>
    <w:rsid w:val="00CA4907"/>
    <w:rsid w:val="00CC3CC6"/>
    <w:rsid w:val="00CC5F14"/>
    <w:rsid w:val="00CD1DC2"/>
    <w:rsid w:val="00CD289F"/>
    <w:rsid w:val="00CD2DB8"/>
    <w:rsid w:val="00CD484F"/>
    <w:rsid w:val="00CF3AF0"/>
    <w:rsid w:val="00CF4EEC"/>
    <w:rsid w:val="00CF7F63"/>
    <w:rsid w:val="00D227CA"/>
    <w:rsid w:val="00D6188D"/>
    <w:rsid w:val="00D90785"/>
    <w:rsid w:val="00DA5E4F"/>
    <w:rsid w:val="00DA6122"/>
    <w:rsid w:val="00DB17CF"/>
    <w:rsid w:val="00DC7259"/>
    <w:rsid w:val="00DD623F"/>
    <w:rsid w:val="00DE7DE0"/>
    <w:rsid w:val="00DF4AE3"/>
    <w:rsid w:val="00E02E7B"/>
    <w:rsid w:val="00E05B7F"/>
    <w:rsid w:val="00E21D85"/>
    <w:rsid w:val="00E40178"/>
    <w:rsid w:val="00E4237C"/>
    <w:rsid w:val="00E5262F"/>
    <w:rsid w:val="00E632DA"/>
    <w:rsid w:val="00E64A6B"/>
    <w:rsid w:val="00E7388E"/>
    <w:rsid w:val="00E963F2"/>
    <w:rsid w:val="00EB09D1"/>
    <w:rsid w:val="00EC53B0"/>
    <w:rsid w:val="00ED3292"/>
    <w:rsid w:val="00ED3FB7"/>
    <w:rsid w:val="00ED78EE"/>
    <w:rsid w:val="00EE0D44"/>
    <w:rsid w:val="00EE422E"/>
    <w:rsid w:val="00EF1811"/>
    <w:rsid w:val="00F05F8B"/>
    <w:rsid w:val="00F14EBC"/>
    <w:rsid w:val="00F172EF"/>
    <w:rsid w:val="00F20D00"/>
    <w:rsid w:val="00F30E54"/>
    <w:rsid w:val="00F409F1"/>
    <w:rsid w:val="00F4274D"/>
    <w:rsid w:val="00F61A0B"/>
    <w:rsid w:val="00F65347"/>
    <w:rsid w:val="00F66DF5"/>
    <w:rsid w:val="00F74AF3"/>
    <w:rsid w:val="00F965A9"/>
    <w:rsid w:val="00FA79B8"/>
    <w:rsid w:val="00FB55BA"/>
    <w:rsid w:val="00FB5A5C"/>
    <w:rsid w:val="00FC3806"/>
    <w:rsid w:val="00FC6A3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1900F659"/>
  <w14:defaultImageDpi w14:val="0"/>
  <w15:docId w15:val="{D31B0BC9-7FF4-4270-B9B4-3297A2E04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autoSpaceDN w:val="0"/>
      <w:adjustRightInd w:val="0"/>
      <w:textAlignment w:val="baseline"/>
    </w:pPr>
    <w:rPr>
      <w:rFonts w:ascii="Times New Roman" w:eastAsia="ＭＳ ゴシック" w:hAnsi="Times New Roman"/>
      <w:color w:val="000000"/>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2"/>
    <w:basedOn w:val="a"/>
    <w:link w:val="20"/>
    <w:uiPriority w:val="99"/>
    <w:pPr>
      <w:ind w:left="424" w:hanging="424"/>
    </w:pPr>
  </w:style>
  <w:style w:type="character" w:customStyle="1" w:styleId="20">
    <w:name w:val="本文 2 (文字)"/>
    <w:basedOn w:val="a0"/>
    <w:link w:val="2"/>
    <w:uiPriority w:val="99"/>
    <w:semiHidden/>
    <w:locked/>
    <w:rPr>
      <w:rFonts w:ascii="Times New Roman" w:eastAsia="ＭＳ ゴシック" w:hAnsi="Times New Roman" w:cs="Times New Roman"/>
      <w:color w:val="000000"/>
      <w:kern w:val="0"/>
      <w:sz w:val="21"/>
      <w:szCs w:val="21"/>
    </w:rPr>
  </w:style>
  <w:style w:type="paragraph" w:styleId="21">
    <w:name w:val="Body Text Indent 2"/>
    <w:basedOn w:val="a"/>
    <w:link w:val="22"/>
    <w:uiPriority w:val="99"/>
    <w:pPr>
      <w:ind w:left="282" w:hanging="282"/>
    </w:pPr>
  </w:style>
  <w:style w:type="character" w:customStyle="1" w:styleId="22">
    <w:name w:val="本文インデント 2 (文字)"/>
    <w:basedOn w:val="a0"/>
    <w:link w:val="21"/>
    <w:uiPriority w:val="99"/>
    <w:semiHidden/>
    <w:locked/>
    <w:rPr>
      <w:rFonts w:ascii="Times New Roman" w:eastAsia="ＭＳ ゴシック" w:hAnsi="Times New Roman" w:cs="Times New Roman"/>
      <w:color w:val="000000"/>
      <w:kern w:val="0"/>
      <w:sz w:val="21"/>
      <w:szCs w:val="21"/>
    </w:rPr>
  </w:style>
  <w:style w:type="paragraph" w:styleId="3">
    <w:name w:val="Body Text Indent 3"/>
    <w:basedOn w:val="a"/>
    <w:link w:val="30"/>
    <w:uiPriority w:val="99"/>
    <w:pPr>
      <w:ind w:left="212" w:hanging="212"/>
    </w:pPr>
    <w:rPr>
      <w:color w:val="auto"/>
    </w:rPr>
  </w:style>
  <w:style w:type="character" w:customStyle="1" w:styleId="30">
    <w:name w:val="本文インデント 3 (文字)"/>
    <w:basedOn w:val="a0"/>
    <w:link w:val="3"/>
    <w:uiPriority w:val="99"/>
    <w:semiHidden/>
    <w:locked/>
    <w:rPr>
      <w:rFonts w:ascii="Times New Roman" w:eastAsia="ＭＳ ゴシック" w:hAnsi="Times New Roman" w:cs="Times New Roman"/>
      <w:color w:val="000000"/>
      <w:kern w:val="0"/>
      <w:sz w:val="16"/>
      <w:szCs w:val="16"/>
    </w:rPr>
  </w:style>
  <w:style w:type="paragraph" w:styleId="a3">
    <w:name w:val="Balloon Text"/>
    <w:basedOn w:val="a"/>
    <w:link w:val="a4"/>
    <w:uiPriority w:val="99"/>
    <w:semiHidden/>
    <w:unhideWhenUsed/>
    <w:rsid w:val="00B76D21"/>
    <w:rPr>
      <w:rFonts w:asciiTheme="majorHAnsi" w:eastAsiaTheme="majorEastAsia" w:hAnsiTheme="majorHAnsi"/>
      <w:sz w:val="18"/>
      <w:szCs w:val="18"/>
    </w:rPr>
  </w:style>
  <w:style w:type="character" w:customStyle="1" w:styleId="a4">
    <w:name w:val="吹き出し (文字)"/>
    <w:basedOn w:val="a0"/>
    <w:link w:val="a3"/>
    <w:uiPriority w:val="99"/>
    <w:semiHidden/>
    <w:locked/>
    <w:rsid w:val="00B76D21"/>
    <w:rPr>
      <w:rFonts w:asciiTheme="majorHAnsi" w:eastAsiaTheme="majorEastAsia" w:hAnsiTheme="majorHAnsi" w:cs="Times New Roman"/>
      <w:color w:val="000000"/>
      <w:kern w:val="0"/>
      <w:sz w:val="18"/>
      <w:szCs w:val="18"/>
    </w:rPr>
  </w:style>
  <w:style w:type="paragraph" w:styleId="a5">
    <w:name w:val="header"/>
    <w:basedOn w:val="a"/>
    <w:link w:val="a6"/>
    <w:uiPriority w:val="99"/>
    <w:unhideWhenUsed/>
    <w:rsid w:val="00031D03"/>
    <w:pPr>
      <w:tabs>
        <w:tab w:val="center" w:pos="4252"/>
        <w:tab w:val="right" w:pos="8504"/>
      </w:tabs>
      <w:snapToGrid w:val="0"/>
    </w:pPr>
  </w:style>
  <w:style w:type="character" w:customStyle="1" w:styleId="a6">
    <w:name w:val="ヘッダー (文字)"/>
    <w:basedOn w:val="a0"/>
    <w:link w:val="a5"/>
    <w:uiPriority w:val="99"/>
    <w:locked/>
    <w:rsid w:val="00031D03"/>
    <w:rPr>
      <w:rFonts w:ascii="Times New Roman" w:eastAsia="ＭＳ ゴシック" w:hAnsi="Times New Roman" w:cs="Times New Roman"/>
      <w:color w:val="000000"/>
      <w:kern w:val="0"/>
    </w:rPr>
  </w:style>
  <w:style w:type="paragraph" w:styleId="a7">
    <w:name w:val="footer"/>
    <w:basedOn w:val="a"/>
    <w:link w:val="a8"/>
    <w:uiPriority w:val="99"/>
    <w:unhideWhenUsed/>
    <w:rsid w:val="00031D03"/>
    <w:pPr>
      <w:tabs>
        <w:tab w:val="center" w:pos="4252"/>
        <w:tab w:val="right" w:pos="8504"/>
      </w:tabs>
      <w:snapToGrid w:val="0"/>
    </w:pPr>
  </w:style>
  <w:style w:type="character" w:customStyle="1" w:styleId="a8">
    <w:name w:val="フッター (文字)"/>
    <w:basedOn w:val="a0"/>
    <w:link w:val="a7"/>
    <w:uiPriority w:val="99"/>
    <w:locked/>
    <w:rsid w:val="00031D03"/>
    <w:rPr>
      <w:rFonts w:ascii="Times New Roman" w:eastAsia="ＭＳ ゴシック" w:hAnsi="Times New Roman" w:cs="Times New Roman"/>
      <w:color w:val="000000"/>
      <w:kern w:val="0"/>
    </w:rPr>
  </w:style>
  <w:style w:type="paragraph" w:styleId="a9">
    <w:name w:val="List Paragraph"/>
    <w:basedOn w:val="a"/>
    <w:uiPriority w:val="34"/>
    <w:qFormat/>
    <w:rsid w:val="0093221B"/>
    <w:pPr>
      <w:ind w:leftChars="400" w:left="840"/>
    </w:pPr>
  </w:style>
  <w:style w:type="paragraph" w:styleId="aa">
    <w:name w:val="Revision"/>
    <w:hidden/>
    <w:uiPriority w:val="99"/>
    <w:semiHidden/>
    <w:rsid w:val="006A53C1"/>
    <w:rPr>
      <w:rFonts w:ascii="Times New Roman" w:eastAsia="ＭＳ ゴシック" w:hAnsi="Times New Roman"/>
      <w:color w:val="000000"/>
      <w:kern w:val="0"/>
    </w:rPr>
  </w:style>
  <w:style w:type="character" w:styleId="ab">
    <w:name w:val="annotation reference"/>
    <w:basedOn w:val="a0"/>
    <w:uiPriority w:val="99"/>
    <w:semiHidden/>
    <w:unhideWhenUsed/>
    <w:rsid w:val="00734FEF"/>
    <w:rPr>
      <w:sz w:val="18"/>
      <w:szCs w:val="18"/>
    </w:rPr>
  </w:style>
  <w:style w:type="paragraph" w:styleId="ac">
    <w:name w:val="annotation text"/>
    <w:basedOn w:val="a"/>
    <w:link w:val="ad"/>
    <w:uiPriority w:val="99"/>
    <w:unhideWhenUsed/>
    <w:rsid w:val="00734FEF"/>
  </w:style>
  <w:style w:type="character" w:customStyle="1" w:styleId="ad">
    <w:name w:val="コメント文字列 (文字)"/>
    <w:basedOn w:val="a0"/>
    <w:link w:val="ac"/>
    <w:uiPriority w:val="99"/>
    <w:rsid w:val="00734FEF"/>
    <w:rPr>
      <w:rFonts w:ascii="Times New Roman" w:eastAsia="ＭＳ ゴシック" w:hAnsi="Times New Roman"/>
      <w:color w:val="000000"/>
      <w:kern w:val="0"/>
    </w:rPr>
  </w:style>
  <w:style w:type="paragraph" w:styleId="ae">
    <w:name w:val="annotation subject"/>
    <w:basedOn w:val="ac"/>
    <w:next w:val="ac"/>
    <w:link w:val="af"/>
    <w:uiPriority w:val="99"/>
    <w:semiHidden/>
    <w:unhideWhenUsed/>
    <w:rsid w:val="001031A5"/>
    <w:rPr>
      <w:b/>
      <w:bCs/>
    </w:rPr>
  </w:style>
  <w:style w:type="character" w:customStyle="1" w:styleId="af">
    <w:name w:val="コメント内容 (文字)"/>
    <w:basedOn w:val="ad"/>
    <w:link w:val="ae"/>
    <w:uiPriority w:val="99"/>
    <w:semiHidden/>
    <w:rsid w:val="001031A5"/>
    <w:rPr>
      <w:rFonts w:ascii="Times New Roman" w:eastAsia="ＭＳ ゴシック" w:hAnsi="Times New Roman"/>
      <w:b/>
      <w:bCs/>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6381432">
      <w:bodyDiv w:val="1"/>
      <w:marLeft w:val="0"/>
      <w:marRight w:val="0"/>
      <w:marTop w:val="0"/>
      <w:marBottom w:val="0"/>
      <w:divBdr>
        <w:top w:val="none" w:sz="0" w:space="0" w:color="auto"/>
        <w:left w:val="none" w:sz="0" w:space="0" w:color="auto"/>
        <w:bottom w:val="none" w:sz="0" w:space="0" w:color="auto"/>
        <w:right w:val="none" w:sz="0" w:space="0" w:color="auto"/>
      </w:divBdr>
    </w:div>
    <w:div w:id="399713614">
      <w:bodyDiv w:val="1"/>
      <w:marLeft w:val="0"/>
      <w:marRight w:val="0"/>
      <w:marTop w:val="0"/>
      <w:marBottom w:val="0"/>
      <w:divBdr>
        <w:top w:val="none" w:sz="0" w:space="0" w:color="auto"/>
        <w:left w:val="none" w:sz="0" w:space="0" w:color="auto"/>
        <w:bottom w:val="none" w:sz="0" w:space="0" w:color="auto"/>
        <w:right w:val="none" w:sz="0" w:space="0" w:color="auto"/>
      </w:divBdr>
    </w:div>
    <w:div w:id="686324367">
      <w:marLeft w:val="0"/>
      <w:marRight w:val="0"/>
      <w:marTop w:val="0"/>
      <w:marBottom w:val="0"/>
      <w:divBdr>
        <w:top w:val="none" w:sz="0" w:space="0" w:color="auto"/>
        <w:left w:val="none" w:sz="0" w:space="0" w:color="auto"/>
        <w:bottom w:val="none" w:sz="0" w:space="0" w:color="auto"/>
        <w:right w:val="none" w:sz="0" w:space="0" w:color="auto"/>
      </w:divBdr>
    </w:div>
    <w:div w:id="686324368">
      <w:marLeft w:val="0"/>
      <w:marRight w:val="0"/>
      <w:marTop w:val="0"/>
      <w:marBottom w:val="0"/>
      <w:divBdr>
        <w:top w:val="none" w:sz="0" w:space="0" w:color="auto"/>
        <w:left w:val="none" w:sz="0" w:space="0" w:color="auto"/>
        <w:bottom w:val="none" w:sz="0" w:space="0" w:color="auto"/>
        <w:right w:val="none" w:sz="0" w:space="0" w:color="auto"/>
      </w:divBdr>
    </w:div>
    <w:div w:id="686324369">
      <w:marLeft w:val="0"/>
      <w:marRight w:val="0"/>
      <w:marTop w:val="0"/>
      <w:marBottom w:val="0"/>
      <w:divBdr>
        <w:top w:val="none" w:sz="0" w:space="0" w:color="auto"/>
        <w:left w:val="none" w:sz="0" w:space="0" w:color="auto"/>
        <w:bottom w:val="none" w:sz="0" w:space="0" w:color="auto"/>
        <w:right w:val="none" w:sz="0" w:space="0" w:color="auto"/>
      </w:divBdr>
    </w:div>
    <w:div w:id="686324370">
      <w:marLeft w:val="0"/>
      <w:marRight w:val="0"/>
      <w:marTop w:val="0"/>
      <w:marBottom w:val="0"/>
      <w:divBdr>
        <w:top w:val="none" w:sz="0" w:space="0" w:color="auto"/>
        <w:left w:val="none" w:sz="0" w:space="0" w:color="auto"/>
        <w:bottom w:val="none" w:sz="0" w:space="0" w:color="auto"/>
        <w:right w:val="none" w:sz="0" w:space="0" w:color="auto"/>
      </w:divBdr>
    </w:div>
    <w:div w:id="686324371">
      <w:marLeft w:val="0"/>
      <w:marRight w:val="0"/>
      <w:marTop w:val="0"/>
      <w:marBottom w:val="0"/>
      <w:divBdr>
        <w:top w:val="none" w:sz="0" w:space="0" w:color="auto"/>
        <w:left w:val="none" w:sz="0" w:space="0" w:color="auto"/>
        <w:bottom w:val="none" w:sz="0" w:space="0" w:color="auto"/>
        <w:right w:val="none" w:sz="0" w:space="0" w:color="auto"/>
      </w:divBdr>
    </w:div>
    <w:div w:id="686324372">
      <w:marLeft w:val="0"/>
      <w:marRight w:val="0"/>
      <w:marTop w:val="0"/>
      <w:marBottom w:val="0"/>
      <w:divBdr>
        <w:top w:val="none" w:sz="0" w:space="0" w:color="auto"/>
        <w:left w:val="none" w:sz="0" w:space="0" w:color="auto"/>
        <w:bottom w:val="none" w:sz="0" w:space="0" w:color="auto"/>
        <w:right w:val="none" w:sz="0" w:space="0" w:color="auto"/>
      </w:divBdr>
    </w:div>
    <w:div w:id="686324373">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theme" Target="theme/theme1.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microsoft.com/office/2011/relationships/people" Target="peop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5F9A31-48E6-4AA8-A47A-91CF7C5C04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7</Pages>
  <Words>1296</Words>
  <Characters>7388</Characters>
  <Application>Microsoft Office Word</Application>
  <DocSecurity>0</DocSecurity>
  <Lines>61</Lines>
  <Paragraphs>17</Paragraphs>
  <ScaleCrop>false</ScaleCrop>
  <HeadingPairs>
    <vt:vector size="2" baseType="variant">
      <vt:variant>
        <vt:lpstr>タイトル</vt:lpstr>
      </vt:variant>
      <vt:variant>
        <vt:i4>1</vt:i4>
      </vt:variant>
    </vt:vector>
  </HeadingPairs>
  <TitlesOfParts>
    <vt:vector size="1" baseType="lpstr">
      <vt:lpstr>受　託　研　究　契　約　書　（案）</vt:lpstr>
    </vt:vector>
  </TitlesOfParts>
  <Company>第一サントリーファーマ株式会社</Company>
  <LinksUpToDate>false</LinksUpToDate>
  <CharactersWithSpaces>8667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受　託　研　究　契　約　書　（案）</dc:title>
  <dc:creator>医学部</dc:creator>
  <cp:lastModifiedBy>河邊 奈央</cp:lastModifiedBy>
  <cp:revision>23</cp:revision>
  <cp:lastPrinted>2014-03-18T04:39:00Z</cp:lastPrinted>
  <dcterms:created xsi:type="dcterms:W3CDTF">2024-03-07T07:58:00Z</dcterms:created>
  <dcterms:modified xsi:type="dcterms:W3CDTF">2025-08-22T09:45:00Z</dcterms:modified>
</cp:coreProperties>
</file>